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8D719" w14:textId="77777777" w:rsidR="00334133" w:rsidRDefault="00334133" w:rsidP="005D5398">
      <w:pPr>
        <w:pStyle w:val="21"/>
        <w:spacing w:before="120" w:after="120" w:line="276" w:lineRule="auto"/>
        <w:rPr>
          <w:b/>
        </w:rPr>
      </w:pPr>
      <w:bookmarkStart w:id="0" w:name="_GoBack"/>
      <w:bookmarkEnd w:id="0"/>
    </w:p>
    <w:p w14:paraId="453DECAE" w14:textId="14DF5C94" w:rsidR="00942FB4" w:rsidRPr="00E23345" w:rsidRDefault="005D5398" w:rsidP="005D5398">
      <w:pPr>
        <w:pStyle w:val="21"/>
        <w:spacing w:before="120" w:after="120" w:line="276" w:lineRule="auto"/>
        <w:rPr>
          <w:rFonts w:cstheme="minorHAnsi"/>
        </w:rPr>
      </w:pPr>
      <w:r w:rsidRPr="005D5398">
        <w:rPr>
          <w:b/>
        </w:rPr>
        <w:t>Старшеклассники решают: стартовал международный конкурс по математике GS Group</w:t>
      </w:r>
      <w:r>
        <w:br/>
        <w:t xml:space="preserve">   </w:t>
      </w:r>
      <w:r>
        <w:br/>
        <w:t xml:space="preserve">Началась большая математическая гонка — стартовал онлайн-тур </w:t>
      </w:r>
      <w:hyperlink r:id="rId8" w:history="1">
        <w:r w:rsidRPr="005D5398">
          <w:rPr>
            <w:rStyle w:val="a7"/>
            <w:b/>
            <w:bCs/>
          </w:rPr>
          <w:t>XI Международного конкурса по математике «Я Решаю!»</w:t>
        </w:r>
      </w:hyperlink>
      <w:r>
        <w:t>. К участию приглашаются ученики 9–11-х классов из нестоличных городов России (кроме Москвы и Петербурга) и зарубежья.</w:t>
      </w:r>
      <w:r>
        <w:br/>
      </w:r>
      <w:r>
        <w:br/>
      </w:r>
      <w:r>
        <w:rPr>
          <w:rFonts w:ascii="Segoe UI Symbol" w:hAnsi="Segoe UI Symbol"/>
        </w:rPr>
        <w:t>🏆</w:t>
      </w:r>
      <w:r>
        <w:t xml:space="preserve"> Победители получат годовые стипендии более 135 тысяч рублей, мощные ноутбуки и возможность без экзаменов поступить в Президентский физико-математический лицей № 239 в Петербурге, а также дополнительные баллы при поступлении в Балтийский федеральный университет имени </w:t>
      </w:r>
      <w:proofErr w:type="spellStart"/>
      <w:r>
        <w:t>Иммануила</w:t>
      </w:r>
      <w:proofErr w:type="spellEnd"/>
      <w:r>
        <w:t xml:space="preserve"> Канта!</w:t>
      </w:r>
      <w:r>
        <w:br/>
      </w:r>
      <w:r>
        <w:br/>
        <w:t xml:space="preserve">В этом году учрежден специальный приз для активных учителей. Три преподавателя-наставника разделят призовой фонд 60 тысяч рублей. </w:t>
      </w:r>
      <w:r>
        <w:br/>
      </w:r>
      <w:r>
        <w:br/>
        <w:t xml:space="preserve">Участие бесплатное.  </w:t>
      </w:r>
      <w:r>
        <w:br/>
        <w:t xml:space="preserve">Подробности и регистрация </w:t>
      </w:r>
      <w:hyperlink r:id="rId9" w:history="1">
        <w:r w:rsidRPr="005D5398">
          <w:rPr>
            <w:rStyle w:val="a7"/>
            <w:b/>
            <w:bCs/>
          </w:rPr>
          <w:t>тут</w:t>
        </w:r>
      </w:hyperlink>
      <w:r>
        <w:t>.</w:t>
      </w:r>
      <w:r>
        <w:br/>
      </w:r>
    </w:p>
    <w:sectPr w:rsidR="00942FB4" w:rsidRPr="00E23345" w:rsidSect="002E534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CF843" w14:textId="77777777" w:rsidR="0089413C" w:rsidRDefault="0089413C" w:rsidP="000636D4">
      <w:pPr>
        <w:spacing w:after="0" w:line="240" w:lineRule="auto"/>
      </w:pPr>
      <w:r>
        <w:separator/>
      </w:r>
    </w:p>
  </w:endnote>
  <w:endnote w:type="continuationSeparator" w:id="0">
    <w:p w14:paraId="68827B49" w14:textId="77777777" w:rsidR="0089413C" w:rsidRDefault="0089413C" w:rsidP="0006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795B6" w14:textId="77777777" w:rsidR="00016DE6" w:rsidRDefault="006C27F1">
    <w:pPr>
      <w:pStyle w:val="a5"/>
    </w:pPr>
    <w:r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6E022612" wp14:editId="637B7ABF">
          <wp:simplePos x="0" y="0"/>
          <wp:positionH relativeFrom="column">
            <wp:posOffset>0</wp:posOffset>
          </wp:positionH>
          <wp:positionV relativeFrom="paragraph">
            <wp:posOffset>163830</wp:posOffset>
          </wp:positionV>
          <wp:extent cx="7617460" cy="1029335"/>
          <wp:effectExtent l="0" t="0" r="2540" b="0"/>
          <wp:wrapThrough wrapText="bothSides">
            <wp:wrapPolygon edited="0">
              <wp:start x="17016" y="5597"/>
              <wp:lineTo x="0" y="7595"/>
              <wp:lineTo x="0" y="10394"/>
              <wp:lineTo x="16908" y="10394"/>
              <wp:lineTo x="21553" y="8395"/>
              <wp:lineTo x="21553" y="5597"/>
              <wp:lineTo x="17016" y="5597"/>
            </wp:wrapPolygon>
          </wp:wrapThrough>
          <wp:docPr id="202" name="Рисунок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ир. элемен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029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49478" w14:textId="77777777" w:rsidR="00827ADD" w:rsidRDefault="00827ADD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F3288FB" wp14:editId="40BDDE93">
          <wp:simplePos x="0" y="0"/>
          <wp:positionH relativeFrom="column">
            <wp:posOffset>-1080135</wp:posOffset>
          </wp:positionH>
          <wp:positionV relativeFrom="paragraph">
            <wp:posOffset>-499110</wp:posOffset>
          </wp:positionV>
          <wp:extent cx="7617460" cy="1029335"/>
          <wp:effectExtent l="0" t="0" r="2540" b="0"/>
          <wp:wrapThrough wrapText="bothSides">
            <wp:wrapPolygon edited="0">
              <wp:start x="17016" y="5597"/>
              <wp:lineTo x="0" y="7595"/>
              <wp:lineTo x="0" y="10394"/>
              <wp:lineTo x="16908" y="10394"/>
              <wp:lineTo x="21553" y="8395"/>
              <wp:lineTo x="21553" y="5597"/>
              <wp:lineTo x="17016" y="5597"/>
            </wp:wrapPolygon>
          </wp:wrapThrough>
          <wp:docPr id="204" name="Рисунок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ир. элемен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0293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DDD9F" w14:textId="77777777" w:rsidR="0089413C" w:rsidRDefault="0089413C" w:rsidP="000636D4">
      <w:pPr>
        <w:spacing w:after="0" w:line="240" w:lineRule="auto"/>
      </w:pPr>
      <w:r>
        <w:separator/>
      </w:r>
    </w:p>
  </w:footnote>
  <w:footnote w:type="continuationSeparator" w:id="0">
    <w:p w14:paraId="0AD3892A" w14:textId="77777777" w:rsidR="0089413C" w:rsidRDefault="0089413C" w:rsidP="00063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9E03E" w14:textId="77777777" w:rsidR="0026099B" w:rsidRDefault="0026099B">
    <w:pPr>
      <w:pStyle w:val="a3"/>
    </w:pPr>
  </w:p>
  <w:p w14:paraId="171C7142" w14:textId="77777777" w:rsidR="0026099B" w:rsidRDefault="0026099B">
    <w:pPr>
      <w:pStyle w:val="a3"/>
    </w:pPr>
  </w:p>
  <w:p w14:paraId="3931B670" w14:textId="77777777" w:rsidR="001B4A82" w:rsidRDefault="001B4A82">
    <w:pPr>
      <w:pStyle w:val="a3"/>
    </w:pPr>
    <w:r>
      <w:rPr>
        <w:noProof/>
        <w:lang w:eastAsia="ru-RU"/>
      </w:rPr>
      <w:drawing>
        <wp:anchor distT="0" distB="0" distL="114300" distR="114300" simplePos="0" relativeHeight="251653120" behindDoc="1" locked="0" layoutInCell="1" allowOverlap="1" wp14:anchorId="5020DEBE" wp14:editId="180E0C7F">
          <wp:simplePos x="0" y="0"/>
          <wp:positionH relativeFrom="page">
            <wp:posOffset>0</wp:posOffset>
          </wp:positionH>
          <wp:positionV relativeFrom="page">
            <wp:posOffset>-1270</wp:posOffset>
          </wp:positionV>
          <wp:extent cx="2091055" cy="705485"/>
          <wp:effectExtent l="0" t="0" r="4445" b="0"/>
          <wp:wrapNone/>
          <wp:docPr id="201" name="Рисунок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025F6" w14:textId="77777777" w:rsidR="0026099B" w:rsidRDefault="0026099B" w:rsidP="0026099B">
    <w:pPr>
      <w:pStyle w:val="a3"/>
    </w:pPr>
  </w:p>
  <w:p w14:paraId="5FCD1DF0" w14:textId="77777777" w:rsidR="0026099B" w:rsidRPr="0026099B" w:rsidRDefault="0026099B" w:rsidP="0026099B">
    <w:pPr>
      <w:pStyle w:val="a3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1320D51F" wp14:editId="6D9CB0A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91055" cy="705485"/>
          <wp:effectExtent l="0" t="0" r="4445" b="0"/>
          <wp:wrapNone/>
          <wp:docPr id="203" name="Рисунок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18B9"/>
    <w:multiLevelType w:val="hybridMultilevel"/>
    <w:tmpl w:val="18386AD2"/>
    <w:lvl w:ilvl="0" w:tplc="16122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3D5207"/>
    <w:multiLevelType w:val="hybridMultilevel"/>
    <w:tmpl w:val="3BFEDF6C"/>
    <w:lvl w:ilvl="0" w:tplc="541C286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154B0"/>
    <w:multiLevelType w:val="hybridMultilevel"/>
    <w:tmpl w:val="C67063E4"/>
    <w:lvl w:ilvl="0" w:tplc="0C3009D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46FE9"/>
    <w:multiLevelType w:val="hybridMultilevel"/>
    <w:tmpl w:val="8632933C"/>
    <w:lvl w:ilvl="0" w:tplc="1CF650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13EA2"/>
    <w:multiLevelType w:val="multilevel"/>
    <w:tmpl w:val="322A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15"/>
    <w:rsid w:val="0000548F"/>
    <w:rsid w:val="00005490"/>
    <w:rsid w:val="00016DE6"/>
    <w:rsid w:val="00022E2A"/>
    <w:rsid w:val="0002765F"/>
    <w:rsid w:val="00037057"/>
    <w:rsid w:val="000370A4"/>
    <w:rsid w:val="00042CBC"/>
    <w:rsid w:val="00052302"/>
    <w:rsid w:val="00061670"/>
    <w:rsid w:val="000636D4"/>
    <w:rsid w:val="00075CFC"/>
    <w:rsid w:val="000779AE"/>
    <w:rsid w:val="000D08F8"/>
    <w:rsid w:val="000D37ED"/>
    <w:rsid w:val="000D7DE8"/>
    <w:rsid w:val="000E69E4"/>
    <w:rsid w:val="00100D92"/>
    <w:rsid w:val="00107648"/>
    <w:rsid w:val="00113A51"/>
    <w:rsid w:val="00117E21"/>
    <w:rsid w:val="001201B6"/>
    <w:rsid w:val="00126CA5"/>
    <w:rsid w:val="00135447"/>
    <w:rsid w:val="00147775"/>
    <w:rsid w:val="001555A3"/>
    <w:rsid w:val="00165745"/>
    <w:rsid w:val="00165FDC"/>
    <w:rsid w:val="00166A1D"/>
    <w:rsid w:val="00173222"/>
    <w:rsid w:val="001958C9"/>
    <w:rsid w:val="001A3843"/>
    <w:rsid w:val="001B4A82"/>
    <w:rsid w:val="001C21F4"/>
    <w:rsid w:val="001D1223"/>
    <w:rsid w:val="001D1B0A"/>
    <w:rsid w:val="001D39DD"/>
    <w:rsid w:val="001E1FE9"/>
    <w:rsid w:val="001F36E8"/>
    <w:rsid w:val="001F4E88"/>
    <w:rsid w:val="001F53E9"/>
    <w:rsid w:val="0021077E"/>
    <w:rsid w:val="00216478"/>
    <w:rsid w:val="00234400"/>
    <w:rsid w:val="00253736"/>
    <w:rsid w:val="0026099B"/>
    <w:rsid w:val="00271A52"/>
    <w:rsid w:val="002770CC"/>
    <w:rsid w:val="002804EF"/>
    <w:rsid w:val="00284285"/>
    <w:rsid w:val="002A4436"/>
    <w:rsid w:val="002B2471"/>
    <w:rsid w:val="002C17E1"/>
    <w:rsid w:val="002C4974"/>
    <w:rsid w:val="002C78B2"/>
    <w:rsid w:val="002D06B3"/>
    <w:rsid w:val="002D42C6"/>
    <w:rsid w:val="002E5346"/>
    <w:rsid w:val="00300E40"/>
    <w:rsid w:val="00311881"/>
    <w:rsid w:val="00316040"/>
    <w:rsid w:val="00334133"/>
    <w:rsid w:val="0034025F"/>
    <w:rsid w:val="00363BA2"/>
    <w:rsid w:val="00365951"/>
    <w:rsid w:val="00376002"/>
    <w:rsid w:val="003760A5"/>
    <w:rsid w:val="00380E17"/>
    <w:rsid w:val="00397C53"/>
    <w:rsid w:val="003C26B1"/>
    <w:rsid w:val="003C3083"/>
    <w:rsid w:val="003D275A"/>
    <w:rsid w:val="003F2FA2"/>
    <w:rsid w:val="00420464"/>
    <w:rsid w:val="00423E53"/>
    <w:rsid w:val="00426150"/>
    <w:rsid w:val="004440B3"/>
    <w:rsid w:val="00460893"/>
    <w:rsid w:val="00471B8A"/>
    <w:rsid w:val="00472237"/>
    <w:rsid w:val="004724A7"/>
    <w:rsid w:val="0047484B"/>
    <w:rsid w:val="00474BB9"/>
    <w:rsid w:val="00476D99"/>
    <w:rsid w:val="00490975"/>
    <w:rsid w:val="004B1797"/>
    <w:rsid w:val="004D48A7"/>
    <w:rsid w:val="004D49D5"/>
    <w:rsid w:val="004E0351"/>
    <w:rsid w:val="004E3372"/>
    <w:rsid w:val="004E5E80"/>
    <w:rsid w:val="004F540B"/>
    <w:rsid w:val="005003DC"/>
    <w:rsid w:val="0050088C"/>
    <w:rsid w:val="00501940"/>
    <w:rsid w:val="00506475"/>
    <w:rsid w:val="00513BE1"/>
    <w:rsid w:val="00536539"/>
    <w:rsid w:val="00547A62"/>
    <w:rsid w:val="00555B72"/>
    <w:rsid w:val="00564537"/>
    <w:rsid w:val="00575130"/>
    <w:rsid w:val="005908C9"/>
    <w:rsid w:val="00595E08"/>
    <w:rsid w:val="005A19FE"/>
    <w:rsid w:val="005B5C34"/>
    <w:rsid w:val="005C2CD9"/>
    <w:rsid w:val="005C5F06"/>
    <w:rsid w:val="005C604F"/>
    <w:rsid w:val="005D5398"/>
    <w:rsid w:val="006666B5"/>
    <w:rsid w:val="006672A3"/>
    <w:rsid w:val="006770F7"/>
    <w:rsid w:val="006830FF"/>
    <w:rsid w:val="006874B7"/>
    <w:rsid w:val="006A1F4E"/>
    <w:rsid w:val="006C27F1"/>
    <w:rsid w:val="006D004A"/>
    <w:rsid w:val="006D7024"/>
    <w:rsid w:val="006E16C6"/>
    <w:rsid w:val="006E4920"/>
    <w:rsid w:val="006F477D"/>
    <w:rsid w:val="00703AD3"/>
    <w:rsid w:val="00705031"/>
    <w:rsid w:val="00705F85"/>
    <w:rsid w:val="00736BC0"/>
    <w:rsid w:val="007636EB"/>
    <w:rsid w:val="00783DA9"/>
    <w:rsid w:val="00793F13"/>
    <w:rsid w:val="007A0751"/>
    <w:rsid w:val="007A2FA3"/>
    <w:rsid w:val="007C24DE"/>
    <w:rsid w:val="007D18FA"/>
    <w:rsid w:val="007D7FD7"/>
    <w:rsid w:val="007E457B"/>
    <w:rsid w:val="007F046F"/>
    <w:rsid w:val="007F2E2F"/>
    <w:rsid w:val="007F6D15"/>
    <w:rsid w:val="00817CED"/>
    <w:rsid w:val="00827ADD"/>
    <w:rsid w:val="00830656"/>
    <w:rsid w:val="008508AA"/>
    <w:rsid w:val="00855537"/>
    <w:rsid w:val="0086368B"/>
    <w:rsid w:val="00885E75"/>
    <w:rsid w:val="0089413C"/>
    <w:rsid w:val="008B1EFB"/>
    <w:rsid w:val="008D5878"/>
    <w:rsid w:val="008E18D7"/>
    <w:rsid w:val="008F6293"/>
    <w:rsid w:val="00927C1D"/>
    <w:rsid w:val="009306E5"/>
    <w:rsid w:val="00942FB4"/>
    <w:rsid w:val="009674E3"/>
    <w:rsid w:val="00970664"/>
    <w:rsid w:val="00975007"/>
    <w:rsid w:val="009833A3"/>
    <w:rsid w:val="009855B9"/>
    <w:rsid w:val="00986FC4"/>
    <w:rsid w:val="009B00EA"/>
    <w:rsid w:val="009C794A"/>
    <w:rsid w:val="009D166D"/>
    <w:rsid w:val="009D3B9C"/>
    <w:rsid w:val="009D4A6B"/>
    <w:rsid w:val="009F33C5"/>
    <w:rsid w:val="00A17067"/>
    <w:rsid w:val="00A42470"/>
    <w:rsid w:val="00A514C8"/>
    <w:rsid w:val="00A75207"/>
    <w:rsid w:val="00A92E23"/>
    <w:rsid w:val="00AC1659"/>
    <w:rsid w:val="00AC32E4"/>
    <w:rsid w:val="00AD1C4F"/>
    <w:rsid w:val="00AF2E63"/>
    <w:rsid w:val="00B04DF3"/>
    <w:rsid w:val="00B16C9E"/>
    <w:rsid w:val="00B27AC8"/>
    <w:rsid w:val="00B27EB1"/>
    <w:rsid w:val="00B47EC5"/>
    <w:rsid w:val="00B52179"/>
    <w:rsid w:val="00B95797"/>
    <w:rsid w:val="00BB04CB"/>
    <w:rsid w:val="00BB1008"/>
    <w:rsid w:val="00BB3D15"/>
    <w:rsid w:val="00BC4ABA"/>
    <w:rsid w:val="00BE7359"/>
    <w:rsid w:val="00BF000D"/>
    <w:rsid w:val="00C01025"/>
    <w:rsid w:val="00C22AFA"/>
    <w:rsid w:val="00C32263"/>
    <w:rsid w:val="00C375F3"/>
    <w:rsid w:val="00C45339"/>
    <w:rsid w:val="00C45876"/>
    <w:rsid w:val="00C53371"/>
    <w:rsid w:val="00C630F8"/>
    <w:rsid w:val="00C63845"/>
    <w:rsid w:val="00C656FE"/>
    <w:rsid w:val="00C65CED"/>
    <w:rsid w:val="00C961AF"/>
    <w:rsid w:val="00CC6CDC"/>
    <w:rsid w:val="00CE3035"/>
    <w:rsid w:val="00CF30DA"/>
    <w:rsid w:val="00CF375A"/>
    <w:rsid w:val="00D54C85"/>
    <w:rsid w:val="00D57209"/>
    <w:rsid w:val="00D624F7"/>
    <w:rsid w:val="00D6439E"/>
    <w:rsid w:val="00D720F0"/>
    <w:rsid w:val="00D738D2"/>
    <w:rsid w:val="00D94B5E"/>
    <w:rsid w:val="00D97879"/>
    <w:rsid w:val="00DA2BF9"/>
    <w:rsid w:val="00DB05DB"/>
    <w:rsid w:val="00DB2A8D"/>
    <w:rsid w:val="00DB3B76"/>
    <w:rsid w:val="00DE0E1C"/>
    <w:rsid w:val="00DE6DDD"/>
    <w:rsid w:val="00DE7435"/>
    <w:rsid w:val="00E03053"/>
    <w:rsid w:val="00E152CC"/>
    <w:rsid w:val="00E23345"/>
    <w:rsid w:val="00E2519D"/>
    <w:rsid w:val="00E46303"/>
    <w:rsid w:val="00E56126"/>
    <w:rsid w:val="00E57C33"/>
    <w:rsid w:val="00E700FC"/>
    <w:rsid w:val="00E9177A"/>
    <w:rsid w:val="00EA5A65"/>
    <w:rsid w:val="00EA7ED0"/>
    <w:rsid w:val="00EC478D"/>
    <w:rsid w:val="00EC5A13"/>
    <w:rsid w:val="00ED3A66"/>
    <w:rsid w:val="00EF5A07"/>
    <w:rsid w:val="00F104F9"/>
    <w:rsid w:val="00F457C9"/>
    <w:rsid w:val="00F5076A"/>
    <w:rsid w:val="00F5122F"/>
    <w:rsid w:val="00F55515"/>
    <w:rsid w:val="00F640D7"/>
    <w:rsid w:val="00F658C0"/>
    <w:rsid w:val="00F7657D"/>
    <w:rsid w:val="00FB27D6"/>
    <w:rsid w:val="00FE5DFC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07BA0"/>
  <w15:docId w15:val="{D1B9C79A-C011-4664-ACAC-EA18BAFC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6D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50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6D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0636D4"/>
  </w:style>
  <w:style w:type="paragraph" w:styleId="a5">
    <w:name w:val="footer"/>
    <w:basedOn w:val="a"/>
    <w:link w:val="a6"/>
    <w:uiPriority w:val="99"/>
    <w:unhideWhenUsed/>
    <w:rsid w:val="000636D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636D4"/>
  </w:style>
  <w:style w:type="paragraph" w:customStyle="1" w:styleId="2">
    <w:name w:val="Сетка таблицы2"/>
    <w:rsid w:val="000636D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styleId="a7">
    <w:name w:val="Hyperlink"/>
    <w:uiPriority w:val="99"/>
    <w:unhideWhenUsed/>
    <w:rsid w:val="000636D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D48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985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55B9"/>
    <w:rPr>
      <w:rFonts w:ascii="Segoe UI" w:eastAsia="Calibr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BE7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BE7359"/>
  </w:style>
  <w:style w:type="character" w:styleId="ac">
    <w:name w:val="annotation reference"/>
    <w:basedOn w:val="a0"/>
    <w:uiPriority w:val="99"/>
    <w:semiHidden/>
    <w:unhideWhenUsed/>
    <w:rsid w:val="00022E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2E2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22E2A"/>
    <w:rPr>
      <w:sz w:val="20"/>
      <w:szCs w:val="20"/>
    </w:rPr>
  </w:style>
  <w:style w:type="paragraph" w:customStyle="1" w:styleId="21">
    <w:name w:val="Средняя сетка 21"/>
    <w:uiPriority w:val="1"/>
    <w:rsid w:val="00022E2A"/>
    <w:pPr>
      <w:spacing w:line="312" w:lineRule="auto"/>
    </w:pPr>
    <w:rPr>
      <w:rFonts w:ascii="Calibri" w:eastAsia="Times New Roman" w:hAnsi="Calibri" w:cs="Times New Roman"/>
    </w:rPr>
  </w:style>
  <w:style w:type="paragraph" w:customStyle="1" w:styleId="097ccbbc3787fc0cf1a5c8df5f93b520a2974aaa3b59ca265c1f4835b0fca03e99f598dd0365e4d09c2a60805eda6cb8a5c8b0e714da563fe90b98cef41456e9db9fe9049761426654245bb2dd862eecmsonormal">
    <w:name w:val="097ccbbc3787fc0cf1a5c8df5f93b520a2974aaa3b59ca265c1f4835b0fca03e99f598dd0365e4d09c2a60805eda6cb8a5c8b0e714da563fe90b98cef41456e9db9fe9049761426654245bb2dd862eecmsonormal"/>
    <w:basedOn w:val="a"/>
    <w:rsid w:val="00022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705F8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50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47484B"/>
    <w:rPr>
      <w:rFonts w:ascii="Calibri" w:eastAsia="Calibri" w:hAnsi="Calibri" w:cs="Times New Roman"/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47484B"/>
    <w:rPr>
      <w:rFonts w:ascii="Calibri" w:eastAsia="Calibri" w:hAnsi="Calibri" w:cs="Times New Roman"/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2C17E1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2C1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E6E6E6"/>
            <w:right w:val="none" w:sz="0" w:space="0" w:color="auto"/>
          </w:divBdr>
          <w:divsChild>
            <w:div w:id="175061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.gs-group.com/?utm_source=minedu&amp;utm_medium=s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th.gs-group.com/?utm_source=minedu&amp;utm_medium=s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FB93B-AD24-4593-9EAE-BD10AE64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Кетежева Яна Юрьевна</dc:creator>
  <cp:keywords/>
  <dc:description/>
  <cp:lastModifiedBy>Наталья Васильева</cp:lastModifiedBy>
  <cp:revision>2</cp:revision>
  <cp:lastPrinted>2023-10-10T16:19:00Z</cp:lastPrinted>
  <dcterms:created xsi:type="dcterms:W3CDTF">2024-10-16T13:21:00Z</dcterms:created>
  <dcterms:modified xsi:type="dcterms:W3CDTF">2024-10-16T13:21:00Z</dcterms:modified>
</cp:coreProperties>
</file>