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EC08" w14:textId="30E9C081" w:rsidR="00897174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D0A58B6" wp14:editId="606B5769">
            <wp:simplePos x="0" y="0"/>
            <wp:positionH relativeFrom="column">
              <wp:posOffset>380365</wp:posOffset>
            </wp:positionH>
            <wp:positionV relativeFrom="paragraph">
              <wp:posOffset>664210</wp:posOffset>
            </wp:positionV>
            <wp:extent cx="1543050" cy="1445733"/>
            <wp:effectExtent l="0" t="0" r="0" b="2540"/>
            <wp:wrapTight wrapText="bothSides">
              <wp:wrapPolygon edited="0">
                <wp:start x="0" y="0"/>
                <wp:lineTo x="0" y="21353"/>
                <wp:lineTo x="21333" y="21353"/>
                <wp:lineTo x="21333" y="0"/>
                <wp:lineTo x="0" y="0"/>
              </wp:wrapPolygon>
            </wp:wrapTight>
            <wp:docPr id="2" name="Рисунок 2" descr="девочка Подросток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вочка Подросток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6E7E7"/>
                        </a:clrFrom>
                        <a:clrTo>
                          <a:srgbClr val="E6E7E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4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74938" wp14:editId="43E45D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9886C" w14:textId="4ACD5FE3" w:rsidR="00897174" w:rsidRPr="00897174" w:rsidRDefault="00897174" w:rsidP="00897174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97174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Подростковый возраст и его особенности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37493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14:paraId="3879886C" w14:textId="4ACD5FE3" w:rsidR="00897174" w:rsidRPr="00897174" w:rsidRDefault="00897174" w:rsidP="00897174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97174">
                        <w:rPr>
                          <w:rFonts w:ascii="Times New Roman" w:hAnsi="Times New Roman" w:cs="Times New Roman"/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Подростковый возраст и его особенности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97174">
        <w:rPr>
          <w:rFonts w:ascii="Times New Roman" w:hAnsi="Times New Roman" w:cs="Times New Roman"/>
          <w:sz w:val="24"/>
          <w:szCs w:val="24"/>
        </w:rPr>
        <w:t xml:space="preserve">Подростковый период – важный и трудный этап в жизни человека, время выборов, которое во многом определяет всю последующую жизнь. Его можно сравнить с остановкой Ивана-царевича на развилке дорог около камня, на котором написано: «Налево пойдёшь…, направо пойдёшь …». </w:t>
      </w:r>
    </w:p>
    <w:p w14:paraId="34DE0740" w14:textId="77777777" w:rsidR="00897174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>В глубокой древности этот этап считался таким же качественным изменением состояния, как рождение, вступление в брак, смерть. Какие же основные перемены в себе ощущает современный подросток?</w:t>
      </w:r>
    </w:p>
    <w:p w14:paraId="681F4933" w14:textId="77777777" w:rsidR="00897174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 xml:space="preserve">Подростковый возраст знаменуется </w:t>
      </w:r>
      <w:r w:rsidRPr="00897174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бурным развитием и перестройкой социальной активности ребёнка.</w:t>
      </w:r>
      <w:r w:rsidRPr="00897174">
        <w:rPr>
          <w:rFonts w:ascii="Times New Roman" w:hAnsi="Times New Roman" w:cs="Times New Roman"/>
          <w:sz w:val="24"/>
          <w:szCs w:val="24"/>
        </w:rPr>
        <w:t xml:space="preserve"> Мощные сдвиги происходят во всех областях жизнедеятельности ребёнка, не случайно этот возраст называют «переходным» от детства к зрелости.</w:t>
      </w:r>
      <w:r w:rsidRPr="00897174">
        <w:rPr>
          <w:rFonts w:ascii="Times New Roman" w:hAnsi="Times New Roman" w:cs="Times New Roman"/>
          <w:sz w:val="24"/>
          <w:szCs w:val="24"/>
        </w:rPr>
        <w:br/>
        <w:t>Подростковый возраст рассматривается как этап развития личности, процесс перехода от зависимого, опекаемого детства, когда ребенок живет по особым правилам, установленным для него взрослыми к самостоятельной жизни.</w:t>
      </w:r>
    </w:p>
    <w:p w14:paraId="11E7C095" w14:textId="77777777" w:rsidR="00861CF5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 xml:space="preserve">В это время складываются, оформляются устойчивые формы поведения, черты характера и способы эмоционального реагирования, которые в дальнейшем во многом определяют жизнь взрослого человека, его физическое и психическое здоровье. </w:t>
      </w:r>
      <w:r w:rsidRPr="00897174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Вот почему так велика роль семейного окружения</w:t>
      </w:r>
      <w:r w:rsidRPr="00897174">
        <w:rPr>
          <w:rFonts w:ascii="Times New Roman" w:hAnsi="Times New Roman" w:cs="Times New Roman"/>
          <w:sz w:val="24"/>
          <w:szCs w:val="24"/>
        </w:rPr>
        <w:t xml:space="preserve"> в обеспечении условий, не затрудняющих, а, напротив, способствующих здоровому развитию личности подростка.</w:t>
      </w:r>
      <w:r w:rsidRPr="00897174">
        <w:rPr>
          <w:rFonts w:ascii="Times New Roman" w:hAnsi="Times New Roman" w:cs="Times New Roman"/>
          <w:sz w:val="24"/>
          <w:szCs w:val="24"/>
        </w:rPr>
        <w:br/>
        <w:t xml:space="preserve">Наблюдение за детьми в различных ситуациях обнаруживают зависимость проявления типа темперамента от мотивов и потребностей, побуждающих к деятельности: при выполнении значимой, интересной работы ребёнок может быть весьма активным и становится медлительным при включении в неинтересную деятельность. Существуют следующие виды акцентуаций: циклоидный, </w:t>
      </w:r>
      <w:proofErr w:type="spellStart"/>
      <w:r w:rsidRPr="00897174">
        <w:rPr>
          <w:rFonts w:ascii="Times New Roman" w:hAnsi="Times New Roman" w:cs="Times New Roman"/>
          <w:sz w:val="24"/>
          <w:szCs w:val="24"/>
        </w:rPr>
        <w:t>гипертивный</w:t>
      </w:r>
      <w:proofErr w:type="spellEnd"/>
      <w:r w:rsidRPr="008971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7174">
        <w:rPr>
          <w:rFonts w:ascii="Times New Roman" w:hAnsi="Times New Roman" w:cs="Times New Roman"/>
          <w:sz w:val="24"/>
          <w:szCs w:val="24"/>
        </w:rPr>
        <w:t>астеноневротический</w:t>
      </w:r>
      <w:proofErr w:type="spellEnd"/>
      <w:r w:rsidRPr="008971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7174">
        <w:rPr>
          <w:rFonts w:ascii="Times New Roman" w:hAnsi="Times New Roman" w:cs="Times New Roman"/>
          <w:sz w:val="24"/>
          <w:szCs w:val="24"/>
        </w:rPr>
        <w:t>сеннзитивный</w:t>
      </w:r>
      <w:proofErr w:type="spellEnd"/>
      <w:r w:rsidRPr="008971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7174">
        <w:rPr>
          <w:rFonts w:ascii="Times New Roman" w:hAnsi="Times New Roman" w:cs="Times New Roman"/>
          <w:sz w:val="24"/>
          <w:szCs w:val="24"/>
        </w:rPr>
        <w:t>психоастенический</w:t>
      </w:r>
      <w:proofErr w:type="spellEnd"/>
      <w:r w:rsidRPr="008971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97174">
        <w:rPr>
          <w:rFonts w:ascii="Times New Roman" w:hAnsi="Times New Roman" w:cs="Times New Roman"/>
          <w:sz w:val="24"/>
          <w:szCs w:val="24"/>
        </w:rPr>
        <w:t>демонстративный,неустойчивый</w:t>
      </w:r>
      <w:proofErr w:type="gramEnd"/>
      <w:r w:rsidRPr="00897174">
        <w:rPr>
          <w:rFonts w:ascii="Times New Roman" w:hAnsi="Times New Roman" w:cs="Times New Roman"/>
          <w:sz w:val="24"/>
          <w:szCs w:val="24"/>
        </w:rPr>
        <w:t>,конформный.</w:t>
      </w:r>
      <w:proofErr w:type="spellEnd"/>
    </w:p>
    <w:p w14:paraId="7C25648B" w14:textId="77777777" w:rsidR="00B85D64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 xml:space="preserve">В возрасте 13-14 лет </w:t>
      </w:r>
      <w:r w:rsidRPr="00B85D64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меняется система ценностей и интересов</w:t>
      </w:r>
      <w:r w:rsidRPr="00B85D64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. </w:t>
      </w:r>
      <w:r w:rsidRPr="00897174">
        <w:rPr>
          <w:rFonts w:ascii="Times New Roman" w:hAnsi="Times New Roman" w:cs="Times New Roman"/>
          <w:sz w:val="24"/>
          <w:szCs w:val="24"/>
        </w:rPr>
        <w:t xml:space="preserve">То, что было ценно, обесценивается, появляются новые кумиры, характер взаимоотношений с взрослыми и родителями часто носит протестный характер. В этом возрасте подростки тянутся ко всему необычному, часто увлекаются неформальными течениями. У современного подростка отмечается ярко </w:t>
      </w:r>
      <w:r w:rsidRPr="00B85D64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выраженное стремление к индивидуализации</w:t>
      </w:r>
      <w:r w:rsidRPr="00897174">
        <w:rPr>
          <w:rFonts w:ascii="Times New Roman" w:hAnsi="Times New Roman" w:cs="Times New Roman"/>
          <w:sz w:val="24"/>
          <w:szCs w:val="24"/>
        </w:rPr>
        <w:t>, к утверждению своего «Я».</w:t>
      </w:r>
      <w:r w:rsidRPr="00897174">
        <w:rPr>
          <w:rFonts w:ascii="Times New Roman" w:hAnsi="Times New Roman" w:cs="Times New Roman"/>
          <w:sz w:val="24"/>
          <w:szCs w:val="24"/>
        </w:rPr>
        <w:br/>
        <w:t xml:space="preserve">Внешне кризис возраста проявляется в грубости, скрытности, нарочитости поведения, стремлении поступать наперекор требованию и желанию взрослых; в игнорировании </w:t>
      </w:r>
      <w:r w:rsidRPr="00897174">
        <w:rPr>
          <w:rFonts w:ascii="Times New Roman" w:hAnsi="Times New Roman" w:cs="Times New Roman"/>
          <w:sz w:val="24"/>
          <w:szCs w:val="24"/>
        </w:rPr>
        <w:lastRenderedPageBreak/>
        <w:t>замечаний, ухода от обычной сферы общения. Трудность в том, что подросток не умеет анализировать причины происходящего с ним.</w:t>
      </w:r>
    </w:p>
    <w:p w14:paraId="15B2F5A4" w14:textId="77777777" w:rsidR="00B85D64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 xml:space="preserve">У подростка часто возникает </w:t>
      </w:r>
      <w:r w:rsidRPr="00B85D64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беспричинное чувство тревоги, колеблется самооценка, он в это время очень раним, конфликтен, может впадать в депрессию</w:t>
      </w:r>
      <w:r w:rsidRPr="00897174">
        <w:rPr>
          <w:rFonts w:ascii="Times New Roman" w:hAnsi="Times New Roman" w:cs="Times New Roman"/>
          <w:sz w:val="24"/>
          <w:szCs w:val="24"/>
        </w:rPr>
        <w:t>. Он должен быть в своих глазах очень умным, очень красивым, очень смелым, очень способным и т.д.</w:t>
      </w:r>
    </w:p>
    <w:p w14:paraId="6888FA61" w14:textId="2D9A5B72" w:rsidR="00861CF5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>В тоже время перестройка отношения подростка к себе влияет не только на его эмоциональное состояние, но и на развитие его творческих способностей и удовлетворённость жизнью вообще. Учёба в это время отходит на второй план.</w:t>
      </w:r>
      <w:r w:rsidRPr="00897174">
        <w:rPr>
          <w:rFonts w:ascii="Times New Roman" w:hAnsi="Times New Roman" w:cs="Times New Roman"/>
          <w:sz w:val="24"/>
          <w:szCs w:val="24"/>
        </w:rPr>
        <w:br/>
        <w:t xml:space="preserve">Самый главный вопрос подросткового возраста – </w:t>
      </w:r>
      <w:r w:rsidRPr="009B32D6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половое созревание.</w:t>
      </w:r>
      <w:r w:rsidRPr="009B32D6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897174">
        <w:rPr>
          <w:rFonts w:ascii="Times New Roman" w:hAnsi="Times New Roman" w:cs="Times New Roman"/>
          <w:sz w:val="24"/>
          <w:szCs w:val="24"/>
        </w:rPr>
        <w:t>Он меняется настолько, что этот период называют «гормональной бурей или эндокринным штормом». Необходимы такт и терпение взрослых, их признание личной жизни сына или дочери как самостоятельно существующей сферы. Тогда возникает (или сохраняется) доверие, желание поговорить о трудностях, поделиться радостью, получить совет от близких людей, а не от друзей с улицы.</w:t>
      </w:r>
    </w:p>
    <w:p w14:paraId="5324AAD5" w14:textId="77777777" w:rsidR="00861CF5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 xml:space="preserve">Начинается бурный, неравномерный рост, вследствие чего подросток становится диспропорциональным, неуклюжим. Организм ребёнка подвергается глубокой перестройке, причём в очень быстром темпе. Бурное физическое развитие сопровождается рядом противоречивых моментов. </w:t>
      </w:r>
      <w:r w:rsidRPr="009B32D6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Часто возникает неприятие своего тела и внешности, тогда они изнуряют себя диетами, занятиями спортом, просто страдают и замыкаются в себе</w:t>
      </w:r>
      <w:r w:rsidRPr="00897174">
        <w:rPr>
          <w:rFonts w:ascii="Times New Roman" w:hAnsi="Times New Roman" w:cs="Times New Roman"/>
          <w:sz w:val="24"/>
          <w:szCs w:val="24"/>
        </w:rPr>
        <w:t>. Подобные явления не должны вызывать особого беспокойства у родителей, однако знать их и учитывать при организации жизни подростка необходимо.</w:t>
      </w:r>
      <w:r w:rsidRPr="00897174">
        <w:rPr>
          <w:rFonts w:ascii="Times New Roman" w:hAnsi="Times New Roman" w:cs="Times New Roman"/>
          <w:sz w:val="24"/>
          <w:szCs w:val="24"/>
        </w:rPr>
        <w:br/>
        <w:t>Так как подросток стремится к крайним позициям в оценке, то он склонен переоценивать, или недооценивать свои качества и свойства. Подростки критично относятся к отрицательным чертам своего характера, переживая из–за тех черт, которые мешают им в дружбе и взаимоотношениях с другими людьми.</w:t>
      </w:r>
    </w:p>
    <w:p w14:paraId="27E36CF7" w14:textId="77777777" w:rsidR="00861CF5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2D6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Самооценка подростка неустойчива:</w:t>
      </w:r>
      <w:r w:rsidRPr="009B32D6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897174">
        <w:rPr>
          <w:rFonts w:ascii="Times New Roman" w:hAnsi="Times New Roman" w:cs="Times New Roman"/>
          <w:sz w:val="24"/>
          <w:szCs w:val="24"/>
        </w:rPr>
        <w:t>он склонен считать себя либо гением, либо ничтожеством. Любая мелочь может в корне изменить отношение подростка к себе. Если он вынужден признать, что что-то не так, его мнение о себе падает по всем пунктам, правда, такая противоречивая самооценка необходима для того, чтобы развить у него новые, взрослые критерии личностного развития.</w:t>
      </w:r>
    </w:p>
    <w:p w14:paraId="77010AF1" w14:textId="77777777" w:rsidR="009B32D6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 xml:space="preserve">Самооценка подростков противоречива, недостаточно целостна, поэтому в их поведении может возникнуть много немотивированных поступков. Подростки больше других возрастных </w:t>
      </w:r>
      <w:r w:rsidRPr="009B32D6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 xml:space="preserve">групп страдают от нестабильности социальной, экономической и </w:t>
      </w:r>
      <w:r w:rsidRPr="009B32D6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lastRenderedPageBreak/>
        <w:t>моральной обстановки в стране</w:t>
      </w:r>
      <w:r w:rsidRPr="00897174">
        <w:rPr>
          <w:rFonts w:ascii="Times New Roman" w:hAnsi="Times New Roman" w:cs="Times New Roman"/>
          <w:sz w:val="24"/>
          <w:szCs w:val="24"/>
        </w:rPr>
        <w:t>, потеряв сегодня необходимую ориентацию в ценностях и идеалах – старые разрушены, новые ещё не созданы.</w:t>
      </w:r>
    </w:p>
    <w:p w14:paraId="630BD00A" w14:textId="77777777" w:rsidR="009B32D6" w:rsidRDefault="00897174" w:rsidP="009B3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>Особенности проявляются в пренебрежительном отношении к обучению, плохая успеваемость, бравада, невыполнением обязанностей: избегая выполнять какие-нибудь обязанности и поручения по дому, готовить домашние задания, а то и посещать занятия. Взрослые порой не замечают или не понимают таких неровностей поведения, их равно обескураживает и непомерный азарт, и необъяснимая усталость.</w:t>
      </w:r>
      <w:r w:rsidRPr="00897174">
        <w:rPr>
          <w:rFonts w:ascii="Times New Roman" w:hAnsi="Times New Roman" w:cs="Times New Roman"/>
          <w:sz w:val="24"/>
          <w:szCs w:val="24"/>
        </w:rPr>
        <w:br/>
        <w:t>Подобные подростки оказываются перед лицом большого количества «лишнего времени», но для них характерно неумение содержательно проводить досуг. У большинства отсутствуют увлечения, они не занимаются в секциях и кружках, не посещают выставки и театры. К сожалению, в свободное время преимущественно проявляется асоциальное поведение подростков</w:t>
      </w:r>
      <w:r w:rsidR="009B32D6">
        <w:rPr>
          <w:rFonts w:ascii="Times New Roman" w:hAnsi="Times New Roman" w:cs="Times New Roman"/>
          <w:sz w:val="24"/>
          <w:szCs w:val="24"/>
        </w:rPr>
        <w:t>.</w:t>
      </w:r>
    </w:p>
    <w:p w14:paraId="7578E713" w14:textId="1B31DD84" w:rsidR="00861CF5" w:rsidRDefault="00897174" w:rsidP="009B32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>Бессодержательно проводимое время толкает подростков на поиск новых «острых ощущений». Алкоголизация и наркотизация тесно вплетаются в структуру девиантного образа жизни подростков. Очень часто подростки отмечают свои «заслуги»: удачные похождения, хулиганские поступки, драки, мелкие кражи распитием спиртных напитков. Оказывается, что одним из доступных видов развлечений для подростков является драка. Так, почти третья часть (29%) подростков признаются, что дерутся потому, что делать нечего, энергию девать некуда, жить скучно.</w:t>
      </w:r>
      <w:r w:rsidRPr="00897174">
        <w:rPr>
          <w:rFonts w:ascii="Times New Roman" w:hAnsi="Times New Roman" w:cs="Times New Roman"/>
          <w:sz w:val="24"/>
          <w:szCs w:val="24"/>
        </w:rPr>
        <w:br/>
        <w:t>Впоследствии объясняя свои поступки, подростки имеют неправильное представление о нравственности, справедливости, смелости и храбрости. Меньше всего (15%) подростки занимаются изучением истории, математики и искусства, кино- и фотолюбительством.</w:t>
      </w:r>
      <w:r w:rsidRPr="00897174">
        <w:rPr>
          <w:rFonts w:ascii="Times New Roman" w:hAnsi="Times New Roman" w:cs="Times New Roman"/>
          <w:sz w:val="24"/>
          <w:szCs w:val="24"/>
        </w:rPr>
        <w:br/>
        <w:t xml:space="preserve">На всём протяжении подросткового периода наблюдается </w:t>
      </w:r>
      <w:r w:rsidRPr="009B32D6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 xml:space="preserve">чётко выраженная динамика агрессивности. </w:t>
      </w:r>
      <w:r w:rsidRPr="00897174">
        <w:rPr>
          <w:rFonts w:ascii="Times New Roman" w:hAnsi="Times New Roman" w:cs="Times New Roman"/>
          <w:sz w:val="24"/>
          <w:szCs w:val="24"/>
        </w:rPr>
        <w:t>Формы агрессивного поведения типичны для большинства подростков. 27% подростков не отрицают своего участия в избиении инакомыслящих, т. е. имеющих другие интересы.</w:t>
      </w:r>
    </w:p>
    <w:p w14:paraId="646036C6" w14:textId="77777777" w:rsidR="00861CF5" w:rsidRDefault="00897174" w:rsidP="00897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>Одним из элементов микросреды, в отношениях, формирующих личность, является семья. При этом решающим является не её состав – полная, неполная, распавшаяся, а нравственная атмосфера, взаимоотношения, которые складываются между взрослыми членами семьи, между взрослыми и детьми. В совместных занятиях не только родителям открывается характер сына или дочери, но и дети лучше узнают своих родителей. Подростку необходима совместная деятельность со взрослыми.</w:t>
      </w:r>
    </w:p>
    <w:p w14:paraId="5B74B5AF" w14:textId="77777777" w:rsidR="00861CF5" w:rsidRDefault="00897174" w:rsidP="00861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174">
        <w:rPr>
          <w:rFonts w:ascii="Times New Roman" w:hAnsi="Times New Roman" w:cs="Times New Roman"/>
          <w:sz w:val="24"/>
          <w:szCs w:val="24"/>
        </w:rPr>
        <w:t>К сожалению, в наше время растёт число неблагополучных семей, в которых существует полная безнадзорность, бесконтрольность поведения со стороны родителей, безразличие к судьбе подростка, откуда и появляются дети с отклонениями в поведении.</w:t>
      </w:r>
      <w:r w:rsidRPr="00897174">
        <w:rPr>
          <w:rFonts w:ascii="Times New Roman" w:hAnsi="Times New Roman" w:cs="Times New Roman"/>
          <w:sz w:val="24"/>
          <w:szCs w:val="24"/>
        </w:rPr>
        <w:br/>
      </w:r>
      <w:r w:rsidRPr="00897174">
        <w:rPr>
          <w:rFonts w:ascii="Times New Roman" w:hAnsi="Times New Roman" w:cs="Times New Roman"/>
          <w:sz w:val="24"/>
          <w:szCs w:val="24"/>
        </w:rPr>
        <w:lastRenderedPageBreak/>
        <w:t>Но даже в благополучных на первый взгляд семьях можно выделить много проблем психологического характера, которые приводят к кризису подросткового возраста. Только 15 % родителей написали, что знают о своём ребёнке всё. Лишь 6% родителей поощряют занятия своих детей в кружках, секциях, клубах, 3% знакомят детей, по их мнению, с интересными ребятами.</w:t>
      </w:r>
    </w:p>
    <w:p w14:paraId="63B854EA" w14:textId="77777777" w:rsidR="00861CF5" w:rsidRDefault="00897174" w:rsidP="00861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CF5">
        <w:rPr>
          <w:rStyle w:val="a3"/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Пути</w:t>
      </w:r>
      <w:r w:rsidR="00861CF5" w:rsidRPr="00861CF5">
        <w:rPr>
          <w:rStyle w:val="a3"/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 </w:t>
      </w:r>
      <w:r w:rsidRPr="00861CF5">
        <w:rPr>
          <w:rStyle w:val="a3"/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решения</w:t>
      </w:r>
      <w:r w:rsidR="00861CF5" w:rsidRPr="00861CF5">
        <w:rPr>
          <w:rStyle w:val="a3"/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 </w:t>
      </w:r>
      <w:r w:rsidRPr="00861CF5">
        <w:rPr>
          <w:rStyle w:val="a3"/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проблемы</w:t>
      </w:r>
    </w:p>
    <w:p w14:paraId="2D1633E4" w14:textId="77777777" w:rsidR="00B85D64" w:rsidRDefault="00897174" w:rsidP="00B85D6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64">
        <w:rPr>
          <w:rFonts w:ascii="Times New Roman" w:hAnsi="Times New Roman" w:cs="Times New Roman"/>
          <w:sz w:val="24"/>
          <w:szCs w:val="24"/>
        </w:rPr>
        <w:t xml:space="preserve">Формирование круга интересов подростка на основе особенностей его характера и способностей. </w:t>
      </w:r>
    </w:p>
    <w:p w14:paraId="7EA79E5C" w14:textId="77777777" w:rsidR="00B85D64" w:rsidRDefault="00897174" w:rsidP="00B85D6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64">
        <w:rPr>
          <w:rFonts w:ascii="Times New Roman" w:hAnsi="Times New Roman" w:cs="Times New Roman"/>
          <w:sz w:val="24"/>
          <w:szCs w:val="24"/>
        </w:rPr>
        <w:t>Максимальное сокращение периода его свободного времени – «времени праздного существования и безделья». Включение подростка в такую деятельность, которая лежит в сфере интересов взрослых, но в то же время создаёт возможности ему реализовать и утвердить себя на уровне взрослых.</w:t>
      </w:r>
    </w:p>
    <w:p w14:paraId="220AF31B" w14:textId="77777777" w:rsidR="00B85D64" w:rsidRDefault="00897174" w:rsidP="00B85D6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64">
        <w:rPr>
          <w:rFonts w:ascii="Times New Roman" w:hAnsi="Times New Roman" w:cs="Times New Roman"/>
          <w:sz w:val="24"/>
          <w:szCs w:val="24"/>
        </w:rPr>
        <w:t>Снижение проявления агрессии путём посещения спортивных школ, ежедневной гимнастики дома с использованием гантелей, железных гирь и боксёрских перчаток (пусть подростки колотят друг друга в мирной драке, давая выход накопившейся энергии, чтобы агрессия не накапливалась подобно статистическому электричеству, имеющему свойство взрываться болезненными разрядами). Физкультура может стать общим и радостным для каждого члена семьи занятием.</w:t>
      </w:r>
    </w:p>
    <w:p w14:paraId="0EB134B4" w14:textId="77777777" w:rsidR="00B85D64" w:rsidRDefault="00897174" w:rsidP="00B85D6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64">
        <w:rPr>
          <w:rFonts w:ascii="Times New Roman" w:hAnsi="Times New Roman" w:cs="Times New Roman"/>
          <w:sz w:val="24"/>
          <w:szCs w:val="24"/>
        </w:rPr>
        <w:t xml:space="preserve">Не предъявлять подростку завышенные требования, не подтверждённые его способностями. </w:t>
      </w:r>
    </w:p>
    <w:p w14:paraId="07F2804D" w14:textId="77777777" w:rsidR="00B85D64" w:rsidRDefault="00897174" w:rsidP="00B85D6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64">
        <w:rPr>
          <w:rFonts w:ascii="Times New Roman" w:hAnsi="Times New Roman" w:cs="Times New Roman"/>
          <w:sz w:val="24"/>
          <w:szCs w:val="24"/>
        </w:rPr>
        <w:t xml:space="preserve">Честно указывать на его удачи и неудачи (причём удачи объясняйте его способностями, а неудачи – недостаточной подготовкой). </w:t>
      </w:r>
    </w:p>
    <w:p w14:paraId="54369B8C" w14:textId="77777777" w:rsidR="00B85D64" w:rsidRDefault="00897174" w:rsidP="00B85D6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64">
        <w:rPr>
          <w:rFonts w:ascii="Times New Roman" w:hAnsi="Times New Roman" w:cs="Times New Roman"/>
          <w:sz w:val="24"/>
          <w:szCs w:val="24"/>
        </w:rPr>
        <w:t xml:space="preserve">Не захваливать подростка, объясняя его неудачи случайностью, т.к. это формирует у подростка эффект неадекватности. </w:t>
      </w:r>
    </w:p>
    <w:p w14:paraId="65FBAEAA" w14:textId="7D30CD08" w:rsidR="00897174" w:rsidRPr="00B85D64" w:rsidRDefault="00897174" w:rsidP="00B85D64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64">
        <w:rPr>
          <w:rFonts w:ascii="Times New Roman" w:hAnsi="Times New Roman" w:cs="Times New Roman"/>
          <w:sz w:val="24"/>
          <w:szCs w:val="24"/>
        </w:rPr>
        <w:t>Увлечение искусством, совместное посещение кино и театра, обсуждение литературных новинок, помощь в конструировании – это далеко не полный перечень тех сфер, в которых взрослый может быть вместе с подростком.</w:t>
      </w:r>
    </w:p>
    <w:sectPr w:rsidR="00897174" w:rsidRPr="00B8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A37493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8E9"/>
      </v:shape>
    </w:pict>
  </w:numPicBullet>
  <w:abstractNum w:abstractNumId="0" w15:restartNumberingAfterBreak="0">
    <w:nsid w:val="0E8001E7"/>
    <w:multiLevelType w:val="hybridMultilevel"/>
    <w:tmpl w:val="55DC703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74"/>
    <w:rsid w:val="00715EE7"/>
    <w:rsid w:val="00861CF5"/>
    <w:rsid w:val="00897174"/>
    <w:rsid w:val="009B32D6"/>
    <w:rsid w:val="00B8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5CEE"/>
  <w15:chartTrackingRefBased/>
  <w15:docId w15:val="{B79DAC87-6A08-4F99-823E-3E06ABA6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7174"/>
    <w:rPr>
      <w:b/>
      <w:bCs/>
    </w:rPr>
  </w:style>
  <w:style w:type="paragraph" w:styleId="a4">
    <w:name w:val="List Paragraph"/>
    <w:basedOn w:val="a"/>
    <w:uiPriority w:val="34"/>
    <w:qFormat/>
    <w:rsid w:val="00B85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Кругова</dc:creator>
  <cp:keywords/>
  <dc:description/>
  <cp:lastModifiedBy>Ольга Кругова</cp:lastModifiedBy>
  <cp:revision>1</cp:revision>
  <dcterms:created xsi:type="dcterms:W3CDTF">2021-09-06T18:23:00Z</dcterms:created>
  <dcterms:modified xsi:type="dcterms:W3CDTF">2021-09-06T18:32:00Z</dcterms:modified>
</cp:coreProperties>
</file>