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C9C" w:rsidRDefault="00FF0C9C" w:rsidP="00FF0C9C">
      <w:pPr>
        <w:spacing w:after="0" w:line="360" w:lineRule="auto"/>
        <w:jc w:val="both"/>
        <w:rPr>
          <w:rFonts w:ascii="Times New Roman" w:eastAsia="Times New Roman" w:hAnsi="Times New Roman" w:cs="Times New Roman"/>
          <w:sz w:val="24"/>
          <w:szCs w:val="24"/>
          <w:lang w:eastAsia="ru-RU"/>
        </w:rPr>
      </w:pPr>
      <w:r>
        <w:rPr>
          <w:noProof/>
        </w:rPr>
        <mc:AlternateContent>
          <mc:Choice Requires="wps">
            <w:drawing>
              <wp:anchor distT="0" distB="0" distL="114300" distR="114300" simplePos="0" relativeHeight="251659264" behindDoc="0" locked="0" layoutInCell="1" allowOverlap="1" wp14:anchorId="697F6F01" wp14:editId="58D26017">
                <wp:simplePos x="0" y="0"/>
                <wp:positionH relativeFrom="column">
                  <wp:posOffset>0</wp:posOffset>
                </wp:positionH>
                <wp:positionV relativeFrom="paragraph">
                  <wp:posOffset>0</wp:posOffset>
                </wp:positionV>
                <wp:extent cx="1828800" cy="182880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F0C9C" w:rsidRPr="00FF0C9C" w:rsidRDefault="00FF0C9C" w:rsidP="00FF0C9C">
                            <w:pPr>
                              <w:spacing w:after="0" w:line="360" w:lineRule="auto"/>
                              <w:ind w:firstLine="709"/>
                              <w:jc w:val="center"/>
                              <w:rPr>
                                <w:rFonts w:ascii="Times New Roman" w:eastAsia="Times New Roman" w:hAnsi="Times New Roman" w:cs="Times New Roman"/>
                                <w:sz w:val="5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F0C9C">
                              <w:rPr>
                                <w:rFonts w:ascii="Times New Roman" w:eastAsia="Times New Roman" w:hAnsi="Times New Roman" w:cs="Times New Roman"/>
                                <w:sz w:val="52"/>
                                <w:szCs w:val="72"/>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Телевидение и видеоигры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97F6F01" id="_x0000_t202" coordsize="21600,21600" o:spt="202" path="m,l,21600r21600,l21600,xe">
                <v:stroke joinstyle="miter"/>
                <v:path gradientshapeok="t" o:connecttype="rect"/>
              </v:shapetype>
              <v:shape id="Надпись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RBMPAIAAFsEAAAOAAAAZHJzL2Uyb0RvYy54bWysVM2O0zAQviPxDpbvNG1VoERNV2VXRUjV&#10;7kpdtGfXcdpI8Y9st0m5cecVeAcOe+DGK3TfiM9O2i0LJ8TFmT+PZ+b7JpOLRlZkJ6wrtcrooNen&#10;RCiu81KtM/rpbv5qTInzTOWs0kpkdC8cvZi+fDGpTSqGeqOrXFiCJMqltcnoxnuTJonjGyGZ62kj&#10;FJyFtpJ5qHad5JbVyC6rZNjvv0lqbXNjNRfOwXrVOuk05i8Kwf1NUTjhSZVR1ObjaeO5CmcynbB0&#10;bZnZlLwrg/1DFZKVCo+eUl0xz8jWln+kkiW32unC97iWiS6KkovYA7oZ9J91s9wwI2IvGI4zpzG5&#10;/5eWX+9uLSlzYEeJYhIQHb4dvh8eDj8PPx6/PH4lgzCj2rgUoUuDYN+8102I7+wOxtB6U1gZvmiK&#10;wI9p708TFo0nPFwaD8fjPlwcvqOCPMnTdWOd/yC0JEHIqAWEcbJst3C+DT2GhNeUnpdVBTtLK/Wb&#10;ATlbi4g86G6HTtqKg+SbVdO1sdL5Ht1Z3XLEGT4vUcGCOX/LLEiBqkF0f4OjqHSdUd1JlGy0/fw3&#10;e4gHVvBSUoNkGVXYAkqqjwoYvhuMRoGTURm9fjuEYs89q3OP2spLDRYDJ9QWxRDvq6NYWC3vsQ2z&#10;8CZcTHG8nFF/FC99S3xsExezWQwCCw3zC7U0PKQOAwzTvWvumTUdBB7oXesjGVn6DIk2Ntx0Zrb1&#10;wCPCFMbbzhTwBgUMjkB32xZW5FyPUU//hOkvAAAA//8DAFBLAwQUAAYACAAAACEAS4kmzdYAAAAF&#10;AQAADwAAAGRycy9kb3ducmV2LnhtbEyP0U7DMAxF35H4h8hIvLF0FaBSmk5owDMw+ACvMU1p41RN&#10;thW+HoOQxovlq2tdn1utZj+oPU2xC2xguchAETfBdtwaeHt9vChAxYRscQhMBj4pwqo+PamwtOHA&#10;L7TfpFZJCMcSDbiUxlLr2DjyGBdhJBbvPUwek8ip1XbCg4T7QedZdq09diwfHI60dtT0m503UGT+&#10;qe9v8ufoL7+WV259Hx7GD2POz+a7W1CJ5nQ8hh98QYdamLZhxzaqwYAUSb9TvLwoRG7/Fl1X+j99&#10;/Q0AAP//AwBQSwECLQAUAAYACAAAACEAtoM4kv4AAADhAQAAEwAAAAAAAAAAAAAAAAAAAAAAW0Nv&#10;bnRlbnRfVHlwZXNdLnhtbFBLAQItABQABgAIAAAAIQA4/SH/1gAAAJQBAAALAAAAAAAAAAAAAAAA&#10;AC8BAABfcmVscy8ucmVsc1BLAQItABQABgAIAAAAIQASqRBMPAIAAFsEAAAOAAAAAAAAAAAAAAAA&#10;AC4CAABkcnMvZTJvRG9jLnhtbFBLAQItABQABgAIAAAAIQBLiSbN1gAAAAUBAAAPAAAAAAAAAAAA&#10;AAAAAJYEAABkcnMvZG93bnJldi54bWxQSwUGAAAAAAQABADzAAAAmQUAAAAA&#10;" filled="f" stroked="f">
                <v:fill o:detectmouseclick="t"/>
                <v:textbox style="mso-fit-shape-to-text:t">
                  <w:txbxContent>
                    <w:p w:rsidR="00FF0C9C" w:rsidRPr="00FF0C9C" w:rsidRDefault="00FF0C9C" w:rsidP="00FF0C9C">
                      <w:pPr>
                        <w:spacing w:after="0" w:line="360" w:lineRule="auto"/>
                        <w:ind w:firstLine="709"/>
                        <w:jc w:val="center"/>
                        <w:rPr>
                          <w:rFonts w:ascii="Times New Roman" w:eastAsia="Times New Roman" w:hAnsi="Times New Roman" w:cs="Times New Roman"/>
                          <w:sz w:val="5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F0C9C">
                        <w:rPr>
                          <w:rFonts w:ascii="Times New Roman" w:eastAsia="Times New Roman" w:hAnsi="Times New Roman" w:cs="Times New Roman"/>
                          <w:sz w:val="52"/>
                          <w:szCs w:val="72"/>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Телевидение и видеоигры</w:t>
                      </w:r>
                    </w:p>
                  </w:txbxContent>
                </v:textbox>
                <w10:wrap type="square"/>
              </v:shape>
            </w:pict>
          </mc:Fallback>
        </mc:AlternateContent>
      </w:r>
    </w:p>
    <w:p w:rsidR="00FF0C9C" w:rsidRDefault="00FF0C9C" w:rsidP="00FF0C9C">
      <w:pPr>
        <w:spacing w:after="0" w:line="360" w:lineRule="auto"/>
        <w:jc w:val="both"/>
        <w:rPr>
          <w:rFonts w:ascii="Times New Roman" w:eastAsia="Times New Roman" w:hAnsi="Times New Roman" w:cs="Times New Roman"/>
          <w:sz w:val="24"/>
          <w:szCs w:val="24"/>
          <w:lang w:eastAsia="ru-RU"/>
        </w:rPr>
      </w:pPr>
    </w:p>
    <w:p w:rsidR="00FF0C9C" w:rsidRDefault="00FF0C9C" w:rsidP="00FF0C9C">
      <w:pPr>
        <w:spacing w:after="0" w:line="360" w:lineRule="auto"/>
        <w:jc w:val="both"/>
        <w:rPr>
          <w:rFonts w:ascii="Times New Roman" w:eastAsia="Times New Roman" w:hAnsi="Times New Roman" w:cs="Times New Roman"/>
          <w:sz w:val="24"/>
          <w:szCs w:val="24"/>
          <w:lang w:eastAsia="ru-RU"/>
        </w:rPr>
      </w:pPr>
    </w:p>
    <w:p w:rsidR="00FF0C9C" w:rsidRPr="00FF0C9C" w:rsidRDefault="00FF0C9C" w:rsidP="00FF0C9C">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F0C9C">
        <w:rPr>
          <w:rFonts w:ascii="Times New Roman" w:eastAsia="Times New Roman" w:hAnsi="Times New Roman" w:cs="Times New Roman"/>
          <w:sz w:val="24"/>
          <w:szCs w:val="24"/>
          <w:lang w:eastAsia="ru-RU"/>
        </w:rPr>
        <w:t>Мои дети смотрели бы телевизор или играли в видеоигры весь день, если бы я им это позволила. Они сердятся, когда я им говорю, что пора выключить телевизор или отключить видеоигру».</w:t>
      </w:r>
    </w:p>
    <w:p w:rsidR="00FF0C9C" w:rsidRPr="00FF0C9C" w:rsidRDefault="00FF0C9C" w:rsidP="00FF0C9C">
      <w:pPr>
        <w:spacing w:after="0" w:line="360" w:lineRule="auto"/>
        <w:ind w:firstLine="709"/>
        <w:jc w:val="both"/>
        <w:rPr>
          <w:rFonts w:ascii="Times New Roman" w:eastAsia="Times New Roman" w:hAnsi="Times New Roman" w:cs="Times New Roman"/>
          <w:i/>
          <w:color w:val="5B9BD5" w:themeColor="accent1"/>
          <w:sz w:val="24"/>
          <w:szCs w:val="24"/>
          <w:lang w:eastAsia="ru-RU"/>
        </w:rPr>
      </w:pPr>
      <w:r w:rsidRPr="00FF0C9C">
        <w:rPr>
          <w:rFonts w:ascii="Times New Roman" w:eastAsia="Times New Roman" w:hAnsi="Times New Roman" w:cs="Times New Roman"/>
          <w:bCs/>
          <w:i/>
          <w:color w:val="5B9BD5" w:themeColor="accent1"/>
          <w:sz w:val="24"/>
          <w:szCs w:val="24"/>
          <w:lang w:eastAsia="ru-RU"/>
        </w:rPr>
        <w:t>Понимание вашего ребенка, себя и ситуации</w:t>
      </w:r>
    </w:p>
    <w:p w:rsidR="00FF0C9C" w:rsidRPr="00FF0C9C" w:rsidRDefault="00FF0C9C" w:rsidP="00FF0C9C">
      <w:pPr>
        <w:spacing w:after="0" w:line="360" w:lineRule="auto"/>
        <w:ind w:firstLine="709"/>
        <w:jc w:val="both"/>
        <w:rPr>
          <w:rFonts w:ascii="Times New Roman" w:eastAsia="Times New Roman" w:hAnsi="Times New Roman" w:cs="Times New Roman"/>
          <w:sz w:val="24"/>
          <w:szCs w:val="24"/>
          <w:lang w:eastAsia="ru-RU"/>
        </w:rPr>
      </w:pPr>
      <w:r w:rsidRPr="00FF0C9C">
        <w:rPr>
          <w:rFonts w:ascii="Times New Roman" w:eastAsia="Times New Roman" w:hAnsi="Times New Roman" w:cs="Times New Roman"/>
          <w:sz w:val="24"/>
          <w:szCs w:val="24"/>
          <w:lang w:eastAsia="ru-RU"/>
        </w:rPr>
        <w:t>Телевизор или видеоигры не такие уж плохие товарищи, но они могут стать настоящей проблемой, если родители не научат своих детей умеренности в их использовании. Телевизионные и видеоигры могут быть развлекательными, информативными и могут помочь детям развить многие важные навыки. Но просмотр телевидения и увлечение видеоиграми легко могут выйти из-под контроля, если они служат в качестве няни или шумового фона. Просмотр телевидения – пассивная деятельность, которая может превратиться в наркотик, без развития других, более активных интересов</w:t>
      </w:r>
    </w:p>
    <w:p w:rsidR="00FF0C9C" w:rsidRPr="00FF0C9C" w:rsidRDefault="00FF0C9C" w:rsidP="00FF0C9C">
      <w:pPr>
        <w:spacing w:after="0" w:line="360" w:lineRule="auto"/>
        <w:ind w:firstLine="709"/>
        <w:jc w:val="both"/>
        <w:rPr>
          <w:rFonts w:ascii="Times New Roman" w:eastAsia="Times New Roman" w:hAnsi="Times New Roman" w:cs="Times New Roman"/>
          <w:i/>
          <w:color w:val="5B9BD5" w:themeColor="accent1"/>
          <w:sz w:val="24"/>
          <w:szCs w:val="24"/>
          <w:lang w:eastAsia="ru-RU"/>
        </w:rPr>
      </w:pPr>
      <w:r w:rsidRPr="00FF0C9C">
        <w:rPr>
          <w:rFonts w:ascii="Times New Roman" w:eastAsia="Times New Roman" w:hAnsi="Times New Roman" w:cs="Times New Roman"/>
          <w:bCs/>
          <w:i/>
          <w:color w:val="5B9BD5" w:themeColor="accent1"/>
          <w:sz w:val="24"/>
          <w:szCs w:val="24"/>
          <w:lang w:eastAsia="ru-RU"/>
        </w:rPr>
        <w:t>Предложения</w:t>
      </w:r>
    </w:p>
    <w:p w:rsidR="00FF0C9C" w:rsidRDefault="00FF0C9C" w:rsidP="00FF0C9C">
      <w:pPr>
        <w:spacing w:after="0" w:line="360" w:lineRule="auto"/>
        <w:ind w:firstLine="709"/>
        <w:jc w:val="both"/>
        <w:rPr>
          <w:rFonts w:ascii="Times New Roman" w:eastAsia="Times New Roman" w:hAnsi="Times New Roman" w:cs="Times New Roman"/>
          <w:sz w:val="24"/>
          <w:szCs w:val="24"/>
          <w:lang w:eastAsia="ru-RU"/>
        </w:rPr>
      </w:pPr>
      <w:r w:rsidRPr="00FF0C9C">
        <w:rPr>
          <w:rFonts w:ascii="Times New Roman" w:eastAsia="Times New Roman" w:hAnsi="Times New Roman" w:cs="Times New Roman"/>
          <w:sz w:val="24"/>
          <w:szCs w:val="24"/>
          <w:lang w:eastAsia="ru-RU"/>
        </w:rPr>
        <w:t>Если вы не хотите, чтобы бы ваши дети смотрели определенные передачи по телевидению, установите ограничения в просмотре. Когда ваши дети станут старше, им нужно принять участие в планировании просмотров.</w:t>
      </w:r>
      <w:r w:rsidRPr="00FF0C9C">
        <w:rPr>
          <w:rFonts w:ascii="Times New Roman" w:eastAsia="Times New Roman" w:hAnsi="Times New Roman" w:cs="Times New Roman"/>
          <w:sz w:val="24"/>
          <w:szCs w:val="24"/>
          <w:lang w:eastAsia="ru-RU"/>
        </w:rPr>
        <w:br/>
        <w:t>Дайте вашим маленьким детям ограниченный выбор: либо смотреть одну передачу, либо смотреть телевизор не более двух часов за весь день.</w:t>
      </w:r>
      <w:r w:rsidRPr="00FF0C9C">
        <w:rPr>
          <w:rFonts w:ascii="Times New Roman" w:eastAsia="Times New Roman" w:hAnsi="Times New Roman" w:cs="Times New Roman"/>
          <w:sz w:val="24"/>
          <w:szCs w:val="24"/>
          <w:lang w:eastAsia="ru-RU"/>
        </w:rPr>
        <w:br/>
        <w:t>Вместо того чтобы критиковать передачу, которая вам не нравиться, сядьте вместе с вашими детьми и посмотрите ее. Поговорите с детьми о том, какие мысли у них вызвала данная</w:t>
      </w:r>
      <w:r>
        <w:rPr>
          <w:rFonts w:ascii="Times New Roman" w:eastAsia="Times New Roman" w:hAnsi="Times New Roman" w:cs="Times New Roman"/>
          <w:sz w:val="24"/>
          <w:szCs w:val="24"/>
          <w:lang w:eastAsia="ru-RU"/>
        </w:rPr>
        <w:t> телепередача.</w:t>
      </w:r>
    </w:p>
    <w:p w:rsidR="00FF0C9C" w:rsidRPr="00FF0C9C" w:rsidRDefault="00FF0C9C" w:rsidP="00FF0C9C">
      <w:pPr>
        <w:spacing w:after="0" w:line="360" w:lineRule="auto"/>
        <w:ind w:firstLine="709"/>
        <w:jc w:val="both"/>
        <w:rPr>
          <w:rFonts w:ascii="Times New Roman" w:eastAsia="Times New Roman" w:hAnsi="Times New Roman" w:cs="Times New Roman"/>
          <w:i/>
          <w:color w:val="5B9BD5" w:themeColor="accent1"/>
          <w:sz w:val="24"/>
          <w:szCs w:val="24"/>
          <w:lang w:eastAsia="ru-RU"/>
        </w:rPr>
      </w:pPr>
      <w:r w:rsidRPr="00FF0C9C">
        <w:rPr>
          <w:rFonts w:ascii="Times New Roman" w:eastAsia="Times New Roman" w:hAnsi="Times New Roman" w:cs="Times New Roman"/>
          <w:sz w:val="24"/>
          <w:szCs w:val="24"/>
          <w:lang w:eastAsia="ru-RU"/>
        </w:rPr>
        <w:t>Не меняйте свое решение о телепередаче, просмотрев только одну сцену. Выясните у</w:t>
      </w:r>
      <w:r>
        <w:rPr>
          <w:rFonts w:ascii="Times New Roman" w:eastAsia="Times New Roman" w:hAnsi="Times New Roman" w:cs="Times New Roman"/>
          <w:sz w:val="24"/>
          <w:szCs w:val="24"/>
          <w:lang w:eastAsia="ru-RU"/>
        </w:rPr>
        <w:t xml:space="preserve"> ваших детей, что именно нравит</w:t>
      </w:r>
      <w:r w:rsidRPr="00FF0C9C">
        <w:rPr>
          <w:rFonts w:ascii="Times New Roman" w:eastAsia="Times New Roman" w:hAnsi="Times New Roman" w:cs="Times New Roman"/>
          <w:sz w:val="24"/>
          <w:szCs w:val="24"/>
          <w:lang w:eastAsia="ru-RU"/>
        </w:rPr>
        <w:t>ся им в этой передаче.</w:t>
      </w:r>
      <w:r w:rsidRPr="00FF0C9C">
        <w:rPr>
          <w:rFonts w:ascii="Times New Roman" w:eastAsia="Times New Roman" w:hAnsi="Times New Roman" w:cs="Times New Roman"/>
          <w:sz w:val="24"/>
          <w:szCs w:val="24"/>
          <w:lang w:eastAsia="ru-RU"/>
        </w:rPr>
        <w:br/>
        <w:t>Обсудите рекламные передачи и объясните детям смысл рекламы на телевидении.</w:t>
      </w:r>
      <w:r w:rsidRPr="00FF0C9C">
        <w:rPr>
          <w:rFonts w:ascii="Times New Roman" w:eastAsia="Times New Roman" w:hAnsi="Times New Roman" w:cs="Times New Roman"/>
          <w:sz w:val="24"/>
          <w:szCs w:val="24"/>
          <w:lang w:eastAsia="ru-RU"/>
        </w:rPr>
        <w:br/>
        <w:t>Дети – очень непостоянные существа. То, что однажды в своей жизни они получили удовольствие от просмотра, вовсе не означает, что это может сохраниться у них на всю жизнь.</w:t>
      </w:r>
    </w:p>
    <w:p w:rsidR="00FF0C9C" w:rsidRPr="00FF0C9C" w:rsidRDefault="00FF0C9C" w:rsidP="00FF0C9C">
      <w:pPr>
        <w:spacing w:after="0" w:line="360" w:lineRule="auto"/>
        <w:ind w:firstLine="709"/>
        <w:jc w:val="both"/>
        <w:rPr>
          <w:rFonts w:ascii="Times New Roman" w:eastAsia="Times New Roman" w:hAnsi="Times New Roman" w:cs="Times New Roman"/>
          <w:i/>
          <w:color w:val="5B9BD5" w:themeColor="accent1"/>
          <w:sz w:val="24"/>
          <w:szCs w:val="24"/>
          <w:lang w:eastAsia="ru-RU"/>
        </w:rPr>
      </w:pPr>
      <w:r w:rsidRPr="00FF0C9C">
        <w:rPr>
          <w:rFonts w:ascii="Times New Roman" w:eastAsia="Times New Roman" w:hAnsi="Times New Roman" w:cs="Times New Roman"/>
          <w:bCs/>
          <w:i/>
          <w:color w:val="5B9BD5" w:themeColor="accent1"/>
          <w:sz w:val="24"/>
          <w:szCs w:val="24"/>
          <w:lang w:eastAsia="ru-RU"/>
        </w:rPr>
        <w:t>Упреждающие меры во избежание будущих проблем</w:t>
      </w:r>
    </w:p>
    <w:p w:rsidR="00FF0C9C" w:rsidRDefault="00FF0C9C" w:rsidP="00FF0C9C">
      <w:pPr>
        <w:spacing w:after="0" w:line="360" w:lineRule="auto"/>
        <w:ind w:firstLine="709"/>
        <w:jc w:val="both"/>
        <w:rPr>
          <w:rFonts w:ascii="Times New Roman" w:eastAsia="Times New Roman" w:hAnsi="Times New Roman" w:cs="Times New Roman"/>
          <w:sz w:val="24"/>
          <w:szCs w:val="24"/>
          <w:lang w:eastAsia="ru-RU"/>
        </w:rPr>
      </w:pPr>
      <w:r w:rsidRPr="00FF0C9C">
        <w:rPr>
          <w:rFonts w:ascii="Times New Roman" w:eastAsia="Times New Roman" w:hAnsi="Times New Roman" w:cs="Times New Roman"/>
          <w:sz w:val="24"/>
          <w:szCs w:val="24"/>
          <w:lang w:eastAsia="ru-RU"/>
        </w:rPr>
        <w:t>Если вы излишне много смотрите телевизор сами, сложно убедить ваших детей в том, что проведение слишком длительного времени у телевизора не принесет им пользы. С другой стороны, другие члены семьи имеют законное право смотреть телевизор, попросив детей держаться подальше от комнаты, где стоит телевизор, кроме тех часов, о которых вы договаривались заранее.</w:t>
      </w:r>
    </w:p>
    <w:p w:rsidR="00FF0C9C" w:rsidRDefault="00FF0C9C" w:rsidP="00FF0C9C">
      <w:pPr>
        <w:spacing w:after="0" w:line="360" w:lineRule="auto"/>
        <w:ind w:firstLine="709"/>
        <w:jc w:val="both"/>
        <w:rPr>
          <w:rFonts w:ascii="Times New Roman" w:eastAsia="Times New Roman" w:hAnsi="Times New Roman" w:cs="Times New Roman"/>
          <w:sz w:val="24"/>
          <w:szCs w:val="24"/>
          <w:lang w:eastAsia="ru-RU"/>
        </w:rPr>
      </w:pPr>
      <w:r w:rsidRPr="00FF0C9C">
        <w:rPr>
          <w:rFonts w:ascii="Times New Roman" w:eastAsia="Times New Roman" w:hAnsi="Times New Roman" w:cs="Times New Roman"/>
          <w:sz w:val="24"/>
          <w:szCs w:val="24"/>
          <w:lang w:eastAsia="ru-RU"/>
        </w:rPr>
        <w:lastRenderedPageBreak/>
        <w:t>Используйте семейные советы, чтобы обсудить просмотр телепередач. Просмотрите в газету или телепрограмму, чтобы помочь вашим детям запланировать просмотр передач, которые они хотят увидеть в течение недели. Пусть они обведут кружочком эти передачи и оставят программу на телевизоре. Если кажется, что дети смотрят телевизор слишком долго, попросите их показать вам программу, чтобы увидеть, та ли это передача, которую они отметили</w:t>
      </w:r>
      <w:r>
        <w:rPr>
          <w:rFonts w:ascii="Times New Roman" w:eastAsia="Times New Roman" w:hAnsi="Times New Roman" w:cs="Times New Roman"/>
          <w:sz w:val="24"/>
          <w:szCs w:val="24"/>
          <w:lang w:eastAsia="ru-RU"/>
        </w:rPr>
        <w:t>.</w:t>
      </w:r>
    </w:p>
    <w:p w:rsidR="00FF0C9C" w:rsidRPr="00FF0C9C" w:rsidRDefault="00FF0C9C" w:rsidP="00FF0C9C">
      <w:pPr>
        <w:spacing w:after="0" w:line="360" w:lineRule="auto"/>
        <w:ind w:firstLine="709"/>
        <w:jc w:val="both"/>
        <w:rPr>
          <w:rFonts w:ascii="Times New Roman" w:eastAsia="Times New Roman" w:hAnsi="Times New Roman" w:cs="Times New Roman"/>
          <w:sz w:val="24"/>
          <w:szCs w:val="24"/>
          <w:lang w:eastAsia="ru-RU"/>
        </w:rPr>
      </w:pPr>
      <w:r w:rsidRPr="00FF0C9C">
        <w:rPr>
          <w:rFonts w:ascii="Times New Roman" w:eastAsia="Times New Roman" w:hAnsi="Times New Roman" w:cs="Times New Roman"/>
          <w:sz w:val="24"/>
          <w:szCs w:val="24"/>
          <w:lang w:eastAsia="ru-RU"/>
        </w:rPr>
        <w:t>Если вы считаете, что ваши дети видят слишком много насилия по телевизору, неплохо бы объяснить им, что это не такая уж хорошая идея. Помогите им найти более активные пути, чтобы дать выход их агрессии.</w:t>
      </w:r>
      <w:r w:rsidRPr="00FF0C9C">
        <w:rPr>
          <w:rFonts w:ascii="Times New Roman" w:eastAsia="Times New Roman" w:hAnsi="Times New Roman" w:cs="Times New Roman"/>
          <w:sz w:val="24"/>
          <w:szCs w:val="24"/>
          <w:lang w:eastAsia="ru-RU"/>
        </w:rPr>
        <w:br/>
        <w:t>Помогите вашим детям составить список видов деятельности, от которых они получат удовольствие с тем, чтобы когда им станет скучно, они могли найти себе какое-нибудь интересное занятие вместо того, чтобы прилипать к телевизору.</w:t>
      </w:r>
      <w:r w:rsidRPr="00FF0C9C">
        <w:rPr>
          <w:rFonts w:ascii="Times New Roman" w:eastAsia="Times New Roman" w:hAnsi="Times New Roman" w:cs="Times New Roman"/>
          <w:sz w:val="24"/>
          <w:szCs w:val="24"/>
          <w:lang w:eastAsia="ru-RU"/>
        </w:rPr>
        <w:br/>
        <w:t>Поговорите с вашими детьми о наркотических свойствах телевидения и видеоигр, чтобы они знали, почему вы так обеспокоены и хотите ограничить их использование.</w:t>
      </w:r>
      <w:r w:rsidRPr="00FF0C9C">
        <w:rPr>
          <w:rFonts w:ascii="Times New Roman" w:eastAsia="Times New Roman" w:hAnsi="Times New Roman" w:cs="Times New Roman"/>
          <w:sz w:val="24"/>
          <w:szCs w:val="24"/>
          <w:lang w:eastAsia="ru-RU"/>
        </w:rPr>
        <w:br/>
        <w:t xml:space="preserve">Дайте детям знать, что им необходимо установить систему для того, чтобы делиться видеоиграми или выбирать телевизионные каналы. Если они из-за этого дерутся, выключите телевизор и скажите </w:t>
      </w:r>
      <w:proofErr w:type="gramStart"/>
      <w:r w:rsidRPr="00FF0C9C">
        <w:rPr>
          <w:rFonts w:ascii="Times New Roman" w:eastAsia="Times New Roman" w:hAnsi="Times New Roman" w:cs="Times New Roman"/>
          <w:sz w:val="24"/>
          <w:szCs w:val="24"/>
          <w:lang w:eastAsia="ru-RU"/>
        </w:rPr>
        <w:t>им ,</w:t>
      </w:r>
      <w:proofErr w:type="gramEnd"/>
      <w:r w:rsidRPr="00FF0C9C">
        <w:rPr>
          <w:rFonts w:ascii="Times New Roman" w:eastAsia="Times New Roman" w:hAnsi="Times New Roman" w:cs="Times New Roman"/>
          <w:sz w:val="24"/>
          <w:szCs w:val="24"/>
          <w:lang w:eastAsia="ru-RU"/>
        </w:rPr>
        <w:t xml:space="preserve"> что они могут попробовать снова позднее, или же проблемой выбора займетесь вы и будите выполнять это до тех пор, пока они не найдут для себя</w:t>
      </w:r>
      <w:r>
        <w:rPr>
          <w:rFonts w:ascii="Times New Roman" w:eastAsia="Times New Roman" w:hAnsi="Times New Roman" w:cs="Times New Roman"/>
          <w:sz w:val="24"/>
          <w:szCs w:val="24"/>
          <w:lang w:eastAsia="ru-RU"/>
        </w:rPr>
        <w:t> </w:t>
      </w:r>
      <w:r w:rsidRPr="00FF0C9C">
        <w:rPr>
          <w:rFonts w:ascii="Times New Roman" w:eastAsia="Times New Roman" w:hAnsi="Times New Roman" w:cs="Times New Roman"/>
          <w:sz w:val="24"/>
          <w:szCs w:val="24"/>
          <w:lang w:eastAsia="ru-RU"/>
        </w:rPr>
        <w:t>подходящего</w:t>
      </w:r>
      <w:r>
        <w:rPr>
          <w:rFonts w:ascii="Times New Roman" w:eastAsia="Times New Roman" w:hAnsi="Times New Roman" w:cs="Times New Roman"/>
          <w:sz w:val="24"/>
          <w:szCs w:val="24"/>
          <w:lang w:eastAsia="ru-RU"/>
        </w:rPr>
        <w:t xml:space="preserve"> решения. </w:t>
      </w:r>
      <w:r w:rsidRPr="00FF0C9C">
        <w:rPr>
          <w:rFonts w:ascii="Times New Roman" w:eastAsia="Times New Roman" w:hAnsi="Times New Roman" w:cs="Times New Roman"/>
          <w:sz w:val="24"/>
          <w:szCs w:val="24"/>
          <w:lang w:eastAsia="ru-RU"/>
        </w:rPr>
        <w:t>Попробуйте один день в неделю или в месяц всей семьей отказаться от просмотра телепередач и посмотрите, чему могут научиться члены семьи на этом опыте.</w:t>
      </w:r>
    </w:p>
    <w:p w:rsidR="00FF0C9C" w:rsidRPr="00FF0C9C" w:rsidRDefault="00FF0C9C" w:rsidP="00FF0C9C">
      <w:pPr>
        <w:spacing w:after="0" w:line="360" w:lineRule="auto"/>
        <w:ind w:firstLine="709"/>
        <w:jc w:val="both"/>
        <w:rPr>
          <w:rFonts w:ascii="Times New Roman" w:eastAsia="Times New Roman" w:hAnsi="Times New Roman" w:cs="Times New Roman"/>
          <w:i/>
          <w:color w:val="5B9BD5" w:themeColor="accent1"/>
          <w:sz w:val="24"/>
          <w:szCs w:val="24"/>
          <w:lang w:eastAsia="ru-RU"/>
        </w:rPr>
      </w:pPr>
      <w:r w:rsidRPr="00FF0C9C">
        <w:rPr>
          <w:rFonts w:ascii="Times New Roman" w:eastAsia="Times New Roman" w:hAnsi="Times New Roman" w:cs="Times New Roman"/>
          <w:bCs/>
          <w:i/>
          <w:color w:val="5B9BD5" w:themeColor="accent1"/>
          <w:sz w:val="24"/>
          <w:szCs w:val="24"/>
          <w:lang w:eastAsia="ru-RU"/>
        </w:rPr>
        <w:t>Жизненные навыки, которым могут научиться дети</w:t>
      </w:r>
    </w:p>
    <w:p w:rsidR="00FF0C9C" w:rsidRPr="00FF0C9C" w:rsidRDefault="00FF0C9C" w:rsidP="00FF0C9C">
      <w:pPr>
        <w:spacing w:after="0" w:line="360" w:lineRule="auto"/>
        <w:ind w:firstLine="709"/>
        <w:jc w:val="both"/>
        <w:rPr>
          <w:rFonts w:ascii="Times New Roman" w:eastAsia="Times New Roman" w:hAnsi="Times New Roman" w:cs="Times New Roman"/>
          <w:sz w:val="24"/>
          <w:szCs w:val="24"/>
          <w:lang w:eastAsia="ru-RU"/>
        </w:rPr>
      </w:pPr>
      <w:r w:rsidRPr="00FF0C9C">
        <w:rPr>
          <w:rFonts w:ascii="Times New Roman" w:eastAsia="Times New Roman" w:hAnsi="Times New Roman" w:cs="Times New Roman"/>
          <w:sz w:val="24"/>
          <w:szCs w:val="24"/>
          <w:lang w:eastAsia="ru-RU"/>
        </w:rPr>
        <w:t>Дети могут научиться планировать заранее просмотр телепередач, не проводя у телевизора весь день. Они должны научиться выбирать. Дети могут развивать привычки, не причиняющие вреда, что особенно важно, когда имеешь дело с потенциальным наркотическим средством.</w:t>
      </w:r>
    </w:p>
    <w:p w:rsidR="00FF0C9C" w:rsidRPr="00FF0C9C" w:rsidRDefault="00FF0C9C" w:rsidP="00FF0C9C">
      <w:pPr>
        <w:spacing w:after="0" w:line="360" w:lineRule="auto"/>
        <w:ind w:firstLine="709"/>
        <w:jc w:val="both"/>
        <w:rPr>
          <w:rFonts w:ascii="Times New Roman" w:eastAsia="Times New Roman" w:hAnsi="Times New Roman" w:cs="Times New Roman"/>
          <w:i/>
          <w:color w:val="5B9BD5" w:themeColor="accent1"/>
          <w:sz w:val="24"/>
          <w:szCs w:val="24"/>
          <w:lang w:eastAsia="ru-RU"/>
        </w:rPr>
      </w:pPr>
      <w:r w:rsidRPr="00FF0C9C">
        <w:rPr>
          <w:rFonts w:ascii="Times New Roman" w:eastAsia="Times New Roman" w:hAnsi="Times New Roman" w:cs="Times New Roman"/>
          <w:bCs/>
          <w:i/>
          <w:color w:val="5B9BD5" w:themeColor="accent1"/>
          <w:sz w:val="24"/>
          <w:szCs w:val="24"/>
          <w:lang w:eastAsia="ru-RU"/>
        </w:rPr>
        <w:t>Указания родителям</w:t>
      </w:r>
    </w:p>
    <w:p w:rsidR="00FF0C9C" w:rsidRPr="00FF0C9C" w:rsidRDefault="00FF0C9C" w:rsidP="00FF0C9C">
      <w:pPr>
        <w:spacing w:after="0" w:line="360" w:lineRule="auto"/>
        <w:ind w:firstLine="709"/>
        <w:jc w:val="both"/>
        <w:rPr>
          <w:rFonts w:ascii="Times New Roman" w:eastAsia="Times New Roman" w:hAnsi="Times New Roman" w:cs="Times New Roman"/>
          <w:sz w:val="24"/>
          <w:szCs w:val="24"/>
          <w:lang w:eastAsia="ru-RU"/>
        </w:rPr>
      </w:pPr>
      <w:r w:rsidRPr="00FF0C9C">
        <w:rPr>
          <w:rFonts w:ascii="Times New Roman" w:eastAsia="Times New Roman" w:hAnsi="Times New Roman" w:cs="Times New Roman"/>
          <w:sz w:val="24"/>
          <w:szCs w:val="24"/>
          <w:lang w:eastAsia="ru-RU"/>
        </w:rPr>
        <w:t>Выключайте телевизор во время приема пищи, вместо этого разговаривайте с вашими</w:t>
      </w:r>
      <w:r>
        <w:rPr>
          <w:rFonts w:ascii="Times New Roman" w:eastAsia="Times New Roman" w:hAnsi="Times New Roman" w:cs="Times New Roman"/>
          <w:sz w:val="24"/>
          <w:szCs w:val="24"/>
          <w:lang w:eastAsia="ru-RU"/>
        </w:rPr>
        <w:t xml:space="preserve"> детьми. </w:t>
      </w:r>
      <w:r w:rsidRPr="00FF0C9C">
        <w:rPr>
          <w:rFonts w:ascii="Times New Roman" w:eastAsia="Times New Roman" w:hAnsi="Times New Roman" w:cs="Times New Roman"/>
          <w:sz w:val="24"/>
          <w:szCs w:val="24"/>
          <w:lang w:eastAsia="ru-RU"/>
        </w:rPr>
        <w:t>Не ожидайте, что дети будут следовать соглашениям в отношении просмотра телевизора и видеоигр, когда вас нет дома и некому присматривать за ними. Если высчитаете, что они злостно нарушают свои договоренности, отключите телевизор до тех пор, пока они не будут готовы следовать своим обязательствам.</w:t>
      </w:r>
    </w:p>
    <w:p w:rsidR="00FF0C9C" w:rsidRPr="00FF0C9C" w:rsidRDefault="00FF0C9C" w:rsidP="00FF0C9C">
      <w:pPr>
        <w:spacing w:after="0" w:line="360" w:lineRule="auto"/>
        <w:ind w:firstLine="709"/>
        <w:jc w:val="both"/>
        <w:rPr>
          <w:rFonts w:ascii="Times New Roman" w:eastAsia="Times New Roman" w:hAnsi="Times New Roman" w:cs="Times New Roman"/>
          <w:i/>
          <w:color w:val="5B9BD5" w:themeColor="accent1"/>
          <w:sz w:val="24"/>
          <w:szCs w:val="24"/>
          <w:lang w:eastAsia="ru-RU"/>
        </w:rPr>
      </w:pPr>
      <w:r w:rsidRPr="00FF0C9C">
        <w:rPr>
          <w:rFonts w:ascii="Times New Roman" w:eastAsia="Times New Roman" w:hAnsi="Times New Roman" w:cs="Times New Roman"/>
          <w:bCs/>
          <w:i/>
          <w:color w:val="5B9BD5" w:themeColor="accent1"/>
          <w:sz w:val="24"/>
          <w:szCs w:val="24"/>
          <w:lang w:eastAsia="ru-RU"/>
        </w:rPr>
        <w:t>Идеи для дальнейшего развития</w:t>
      </w:r>
    </w:p>
    <w:p w:rsidR="00FF0C9C" w:rsidRDefault="00FF0C9C" w:rsidP="00FF0C9C">
      <w:pPr>
        <w:spacing w:after="0" w:line="360" w:lineRule="auto"/>
        <w:ind w:firstLine="709"/>
        <w:jc w:val="both"/>
        <w:rPr>
          <w:rFonts w:ascii="Times New Roman" w:eastAsia="Times New Roman" w:hAnsi="Times New Roman" w:cs="Times New Roman"/>
          <w:sz w:val="24"/>
          <w:szCs w:val="24"/>
          <w:lang w:eastAsia="ru-RU"/>
        </w:rPr>
      </w:pPr>
      <w:r w:rsidRPr="00FF0C9C">
        <w:rPr>
          <w:rFonts w:ascii="Times New Roman" w:eastAsia="Times New Roman" w:hAnsi="Times New Roman" w:cs="Times New Roman"/>
          <w:sz w:val="24"/>
          <w:szCs w:val="24"/>
          <w:lang w:eastAsia="ru-RU"/>
        </w:rPr>
        <w:t xml:space="preserve">Впервые в истории поколение молодых американцев получает впечатления о жизни пассивно – от средств массовой информации – вместо личного участия в соответствующих </w:t>
      </w:r>
      <w:r w:rsidRPr="00FF0C9C">
        <w:rPr>
          <w:rFonts w:ascii="Times New Roman" w:eastAsia="Times New Roman" w:hAnsi="Times New Roman" w:cs="Times New Roman"/>
          <w:sz w:val="24"/>
          <w:szCs w:val="24"/>
          <w:lang w:eastAsia="ru-RU"/>
        </w:rPr>
        <w:lastRenderedPageBreak/>
        <w:t>видах деятельности. В общем, это восприятие «реальности» недостаточно для обучения навыку терпения, личной инициативы и упорного труда. Напротив, они видят, что можно добиться успеха без всего этого, что демо</w:t>
      </w:r>
      <w:r>
        <w:rPr>
          <w:rFonts w:ascii="Times New Roman" w:eastAsia="Times New Roman" w:hAnsi="Times New Roman" w:cs="Times New Roman"/>
          <w:sz w:val="24"/>
          <w:szCs w:val="24"/>
          <w:lang w:eastAsia="ru-RU"/>
        </w:rPr>
        <w:t>нстрируют на экране супергерои.</w:t>
      </w:r>
    </w:p>
    <w:p w:rsidR="00CA552E" w:rsidRPr="00FF0C9C" w:rsidRDefault="00CA552E" w:rsidP="00FF0C9C">
      <w:pPr>
        <w:spacing w:after="0" w:line="360" w:lineRule="auto"/>
        <w:ind w:firstLine="709"/>
        <w:jc w:val="both"/>
        <w:rPr>
          <w:rFonts w:ascii="Times New Roman" w:hAnsi="Times New Roman" w:cs="Times New Roman"/>
          <w:sz w:val="24"/>
          <w:szCs w:val="24"/>
        </w:rPr>
      </w:pPr>
      <w:bookmarkStart w:id="0" w:name="_GoBack"/>
      <w:bookmarkEnd w:id="0"/>
    </w:p>
    <w:sectPr w:rsidR="00CA552E" w:rsidRPr="00FF0C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944"/>
    <w:rsid w:val="004C6944"/>
    <w:rsid w:val="00CA552E"/>
    <w:rsid w:val="00FF0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250F8B-C7EB-41DE-B486-71425D81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F0C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990395">
      <w:bodyDiv w:val="1"/>
      <w:marLeft w:val="0"/>
      <w:marRight w:val="0"/>
      <w:marTop w:val="0"/>
      <w:marBottom w:val="0"/>
      <w:divBdr>
        <w:top w:val="none" w:sz="0" w:space="0" w:color="auto"/>
        <w:left w:val="none" w:sz="0" w:space="0" w:color="auto"/>
        <w:bottom w:val="none" w:sz="0" w:space="0" w:color="auto"/>
        <w:right w:val="none" w:sz="0" w:space="0" w:color="auto"/>
      </w:divBdr>
      <w:divsChild>
        <w:div w:id="773285557">
          <w:marLeft w:val="0"/>
          <w:marRight w:val="0"/>
          <w:marTop w:val="375"/>
          <w:marBottom w:val="375"/>
          <w:divBdr>
            <w:top w:val="none" w:sz="0" w:space="0" w:color="auto"/>
            <w:left w:val="none" w:sz="0" w:space="0" w:color="auto"/>
            <w:bottom w:val="none" w:sz="0" w:space="0" w:color="auto"/>
            <w:right w:val="none" w:sz="0" w:space="0" w:color="auto"/>
          </w:divBdr>
          <w:divsChild>
            <w:div w:id="1418361552">
              <w:marLeft w:val="0"/>
              <w:marRight w:val="0"/>
              <w:marTop w:val="0"/>
              <w:marBottom w:val="0"/>
              <w:divBdr>
                <w:top w:val="none" w:sz="0" w:space="0" w:color="auto"/>
                <w:left w:val="none" w:sz="0" w:space="0" w:color="auto"/>
                <w:bottom w:val="none" w:sz="0" w:space="0" w:color="auto"/>
                <w:right w:val="none" w:sz="0" w:space="0" w:color="auto"/>
              </w:divBdr>
              <w:divsChild>
                <w:div w:id="2126458985">
                  <w:marLeft w:val="4125"/>
                  <w:marRight w:val="0"/>
                  <w:marTop w:val="0"/>
                  <w:marBottom w:val="0"/>
                  <w:divBdr>
                    <w:top w:val="none" w:sz="0" w:space="0" w:color="auto"/>
                    <w:left w:val="none" w:sz="0" w:space="0" w:color="auto"/>
                    <w:bottom w:val="none" w:sz="0" w:space="0" w:color="auto"/>
                    <w:right w:val="none" w:sz="0" w:space="0" w:color="auto"/>
                  </w:divBdr>
                  <w:divsChild>
                    <w:div w:id="150092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712</Words>
  <Characters>4062</Characters>
  <Application>Microsoft Office Word</Application>
  <DocSecurity>0</DocSecurity>
  <Lines>33</Lines>
  <Paragraphs>9</Paragraphs>
  <ScaleCrop>false</ScaleCrop>
  <Company/>
  <LinksUpToDate>false</LinksUpToDate>
  <CharactersWithSpaces>4765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2021-09-07T06:26:00Z</dcterms:created>
  <dcterms:modified xsi:type="dcterms:W3CDTF">2021-09-07T06:31:00Z</dcterms:modified>
</cp:coreProperties>
</file>